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rPr>
          <w:rStyle w:val="mw-headline"/>
          <w:sz w:val="22"/>
          <w:szCs w:val="22"/>
        </w:rPr>
      </w:pPr>
    </w:p>
    <w:p>
      <w:pPr>
        <w:pStyle w:val="Title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КАЗАХСКИЙ НАЦИОНАЛЬНЫЙ УНИВЕРСИТЕТ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ИМЕНИ АЛЬ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ФАРАБИ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heading 4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ЮРИДИЧЕСКИЙ ФАКУЛЬТЕТ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ru-RU"/>
        </w:rPr>
        <w:t>КАФЕДРА УГОЛОВНОГО Права</w:t>
      </w:r>
      <w:r>
        <w:rPr>
          <w:b w:val="1"/>
          <w:bCs w:val="1"/>
          <w:caps w:val="1"/>
          <w:rtl w:val="0"/>
          <w:lang w:val="ru-RU"/>
        </w:rPr>
        <w:t xml:space="preserve">, </w:t>
      </w:r>
      <w:r>
        <w:rPr>
          <w:b w:val="1"/>
          <w:bCs w:val="1"/>
          <w:caps w:val="1"/>
          <w:rtl w:val="0"/>
          <w:lang w:val="ru-RU"/>
        </w:rPr>
        <w:t>уголовного процесса и криминалистики</w:t>
      </w:r>
    </w:p>
    <w:tbl>
      <w:tblPr>
        <w:tblW w:w="928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  <w:gridCol w:w="486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44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cap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МЕТОДИЧЕСКИЕ УКАЗАНИЯ ПО ПРОВЕДЕНИЮ</w:t>
      </w:r>
    </w:p>
    <w:p>
      <w:pPr>
        <w:pStyle w:val="Normal.0"/>
        <w:jc w:val="center"/>
      </w:pPr>
      <w:r>
        <w:rPr>
          <w:b w:val="1"/>
          <w:bCs w:val="1"/>
          <w:rtl w:val="0"/>
          <w:lang w:val="ru-RU"/>
        </w:rPr>
        <w:t xml:space="preserve">СЕМИНАРСКИХ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rtl w:val="0"/>
          <w:lang w:val="ru-RU"/>
        </w:rPr>
        <w:t>ПРАКТИЧЕСКИХ</w:t>
      </w:r>
      <w:r>
        <w:rPr>
          <w:b w:val="1"/>
          <w:bCs w:val="1"/>
          <w:rtl w:val="0"/>
          <w:lang w:val="ru-RU"/>
        </w:rPr>
        <w:t xml:space="preserve">) </w:t>
      </w:r>
      <w:r>
        <w:rPr>
          <w:b w:val="1"/>
          <w:bCs w:val="1"/>
          <w:rtl w:val="0"/>
          <w:lang w:val="ru-RU"/>
        </w:rPr>
        <w:t xml:space="preserve">ЗАНЯТИЙ по дисциплине «Правоохранительные органы </w:t>
      </w:r>
    </w:p>
    <w:p>
      <w:pPr>
        <w:pStyle w:val="Normal.0"/>
        <w:spacing w:line="236" w:lineRule="auto"/>
        <w:ind w:left="1600" w:right="373" w:firstLine="0"/>
        <w:jc w:val="center"/>
        <w:rPr>
          <w:b w:val="1"/>
          <w:bCs w:val="1"/>
        </w:rPr>
      </w:pPr>
      <w:r>
        <w:rPr>
          <w:rStyle w:val="mw-headline"/>
          <w:rtl w:val="0"/>
          <w:lang w:val="ru-RU"/>
        </w:rPr>
        <w:t xml:space="preserve"> (</w:t>
      </w:r>
      <w:r>
        <w:rPr>
          <w:rStyle w:val="mw-headline"/>
          <w:rtl w:val="0"/>
          <w:lang w:val="ru-RU"/>
        </w:rPr>
        <w:t>Специальность</w:t>
      </w:r>
      <w:r>
        <w:rPr>
          <w:rStyle w:val="mw-headline"/>
          <w:rtl w:val="0"/>
          <w:lang w:val="ru-RU"/>
        </w:rPr>
        <w:t>: 6</w:t>
      </w:r>
      <w:r>
        <w:rPr>
          <w:rStyle w:val="mw-headline"/>
          <w:rtl w:val="0"/>
          <w:lang w:val="ru-RU"/>
        </w:rPr>
        <w:t>В</w:t>
      </w:r>
      <w:r>
        <w:rPr>
          <w:rStyle w:val="mw-headline"/>
          <w:rtl w:val="0"/>
          <w:lang w:val="ru-RU"/>
        </w:rPr>
        <w:t xml:space="preserve">12301 </w:t>
      </w:r>
      <w:r>
        <w:rPr>
          <w:rStyle w:val="mw-headline"/>
          <w:rtl w:val="0"/>
          <w:lang w:val="ru-RU"/>
        </w:rPr>
        <w:t>– правоохранительная   детельность</w:t>
      </w:r>
      <w:r>
        <w:rPr>
          <w:rStyle w:val="mw-headline"/>
          <w:rtl w:val="0"/>
          <w:lang w:val="ru-RU"/>
        </w:rPr>
        <w:t>)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ind w:firstLine="567"/>
        <w:jc w:val="both"/>
        <w:rPr>
          <w:rStyle w:val="mw-headline"/>
        </w:rPr>
      </w:pPr>
    </w:p>
    <w:p>
      <w:pPr>
        <w:pStyle w:val="Normal.0"/>
        <w:ind w:firstLine="567"/>
        <w:jc w:val="both"/>
        <w:rPr>
          <w:rStyle w:val="mw-headline"/>
        </w:rPr>
      </w:pPr>
    </w:p>
    <w:p>
      <w:pPr>
        <w:pStyle w:val="Normal.0"/>
        <w:ind w:firstLine="567"/>
        <w:jc w:val="both"/>
        <w:rPr>
          <w:rStyle w:val="mw-headline"/>
        </w:rPr>
      </w:pPr>
    </w:p>
    <w:p>
      <w:pPr>
        <w:pStyle w:val="Normal.0"/>
        <w:ind w:firstLine="567"/>
        <w:jc w:val="both"/>
        <w:rPr>
          <w:rStyle w:val="mw-headline"/>
        </w:rPr>
      </w:pPr>
    </w:p>
    <w:p>
      <w:pPr>
        <w:pStyle w:val="Normal.0"/>
        <w:jc w:val="center"/>
        <w:rPr>
          <w:rStyle w:val="mw-headline"/>
          <w14:textOutline>
            <w14:noFill/>
          </w14:textOutline>
        </w:rPr>
      </w:pPr>
      <w:r>
        <w:rPr>
          <w:b w:val="1"/>
          <w:bCs w:val="1"/>
          <w:sz w:val="30"/>
          <w:szCs w:val="30"/>
          <w:rtl w:val="0"/>
          <w:lang w:val="ru-RU"/>
          <w14:textOutline>
            <w14:noFill/>
          </w14:textOutline>
        </w:rPr>
        <w:t xml:space="preserve">2023 </w:t>
      </w:r>
      <w:r>
        <w:rPr>
          <w:b w:val="1"/>
          <w:bCs w:val="1"/>
          <w:sz w:val="30"/>
          <w:szCs w:val="30"/>
          <w:rtl w:val="0"/>
          <w:lang w:val="ru-RU"/>
          <w14:textOutline>
            <w14:noFill/>
          </w14:textOutline>
        </w:rPr>
        <w:t>год</w:t>
      </w:r>
    </w:p>
    <w:p>
      <w:pPr>
        <w:pStyle w:val="Normal.0"/>
        <w:rPr>
          <w:rStyle w:val="mw-headline"/>
        </w:rPr>
      </w:pPr>
    </w:p>
    <w:p>
      <w:pPr>
        <w:pStyle w:val="Normal.0"/>
        <w:rPr>
          <w:rStyle w:val="mw-headline"/>
        </w:rPr>
      </w:pPr>
    </w:p>
    <w:p>
      <w:pPr>
        <w:pStyle w:val="Normal.0"/>
        <w:rPr>
          <w:rStyle w:val="mw-headline"/>
        </w:rPr>
      </w:pPr>
    </w:p>
    <w:p>
      <w:pPr>
        <w:pStyle w:val="Normal.0"/>
        <w:numPr>
          <w:ilvl w:val="0"/>
          <w:numId w:val="2"/>
        </w:numPr>
        <w:jc w:val="center"/>
        <w:rPr>
          <w:lang w:val="ru-RU"/>
        </w:rPr>
      </w:pPr>
      <w:r>
        <w:rPr>
          <w:b w:val="1"/>
          <w:bCs w:val="1"/>
          <w:rtl w:val="0"/>
          <w:lang w:val="ru-RU"/>
        </w:rPr>
        <w:t>Общие положения</w:t>
      </w:r>
    </w:p>
    <w:p>
      <w:pPr>
        <w:pStyle w:val="Normal.0"/>
        <w:ind w:left="720" w:firstLine="0"/>
      </w:pPr>
    </w:p>
    <w:p>
      <w:pPr>
        <w:pStyle w:val="Normal.0"/>
        <w:ind w:firstLine="709"/>
        <w:jc w:val="both"/>
      </w:pPr>
      <w:r>
        <w:rPr>
          <w:rStyle w:val="mw-headline"/>
          <w:rtl w:val="0"/>
          <w:lang w:val="ru-RU"/>
        </w:rPr>
        <w:t>Одной из форм учебной работы студентов обучающихся по специальности «правоохранительная деятельность» являются семинарские занятия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Предлагаемые ниже положения в основном носят лишь указательный характер</w:t>
      </w:r>
      <w:r>
        <w:rPr>
          <w:rStyle w:val="mw-headline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Практические занятия </w:t>
      </w:r>
      <w:r>
        <w:rPr>
          <w:sz w:val="22"/>
          <w:szCs w:val="22"/>
          <w:rtl w:val="0"/>
          <w:lang w:val="ru-RU"/>
        </w:rPr>
        <w:t>являются необходимыми элементами учебного процесса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Цель практических занятий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углубление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расширение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детализация полученных на лекциях знаний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выработка профессионально значимых умений и навыков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Практические занятия способствуют развитию профессионального мышления и культуры речи магистрантов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включая владение юридической терминологией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позволяют проверить усвоенные знания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выступают как средство оперативной обратной связи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На практических занятиях магистранты приобретают навыки применения правовых норм </w:t>
      </w:r>
      <w:r>
        <w:rPr>
          <w:b w:val="1"/>
          <w:bCs w:val="1"/>
          <w:sz w:val="22"/>
          <w:szCs w:val="22"/>
          <w:rtl w:val="0"/>
          <w:lang w:val="ru-RU"/>
        </w:rPr>
        <w:t xml:space="preserve">к </w:t>
      </w:r>
      <w:r>
        <w:rPr>
          <w:sz w:val="22"/>
          <w:szCs w:val="22"/>
          <w:rtl w:val="0"/>
          <w:lang w:val="ru-RU"/>
        </w:rPr>
        <w:t>конкретным ситуациям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толкования нормативных документов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умение находить нужные нормы среди многочисленных правовых актов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 также получают возможность проявить собственную индивидуальность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самостоятельность мышления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способность отстаивать свою позицию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9"/>
        <w:widowControl w:val="1"/>
        <w:spacing w:line="240" w:lineRule="auto"/>
        <w:ind w:left="113" w:firstLine="567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Структура практических занятий обычно охватывает следующие элементы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так называемый оргмомент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преподаватель приветствует студентов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делает отметки в журнале об отсутствующих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выясняет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все ли студенты подготовились к занятию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объявляет его тему и план</w:t>
      </w:r>
      <w:r>
        <w:rPr>
          <w:sz w:val="22"/>
          <w:szCs w:val="22"/>
          <w:rtl w:val="0"/>
          <w:lang w:val="ru-RU"/>
        </w:rPr>
        <w:t xml:space="preserve">); </w:t>
      </w:r>
      <w:r>
        <w:rPr>
          <w:sz w:val="22"/>
          <w:szCs w:val="22"/>
          <w:rtl w:val="0"/>
          <w:lang w:val="ru-RU"/>
        </w:rPr>
        <w:t>ответы на вопросы студентов по ясному материалу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sz w:val="22"/>
          <w:szCs w:val="22"/>
          <w:rtl w:val="0"/>
          <w:lang w:val="ru-RU"/>
        </w:rPr>
        <w:t xml:space="preserve">основная часть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обсуждение теоретических вопросов и решение задач</w:t>
      </w:r>
      <w:r>
        <w:rPr>
          <w:sz w:val="22"/>
          <w:szCs w:val="22"/>
          <w:rtl w:val="0"/>
          <w:lang w:val="ru-RU"/>
        </w:rPr>
        <w:t xml:space="preserve">); </w:t>
      </w:r>
      <w:r>
        <w:rPr>
          <w:sz w:val="22"/>
          <w:szCs w:val="22"/>
          <w:rtl w:val="0"/>
          <w:lang w:val="ru-RU"/>
        </w:rPr>
        <w:t xml:space="preserve">подведение итогов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преподаватель оценивает работу всей группы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объявляет и комментирует оценки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отмечает успехи и недостатки в работе конкретных студентов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дает задание на следующее занятие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sz w:val="22"/>
          <w:szCs w:val="22"/>
          <w:rtl w:val="0"/>
          <w:lang w:val="ru-RU"/>
        </w:rPr>
        <w:t>Основная часть практического занятия отводится оптимальному сочетанию решения задач с обсуждением теоретических вопросов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причем большую часть времени занимает решение задач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а на обсуждение теоретических вопросов рекомендуется уделять при </w:t>
      </w:r>
      <w:r>
        <w:rPr>
          <w:sz w:val="22"/>
          <w:szCs w:val="22"/>
          <w:rtl w:val="0"/>
          <w:lang w:val="ru-RU"/>
        </w:rPr>
        <w:t xml:space="preserve">50 </w:t>
      </w:r>
      <w:r>
        <w:rPr>
          <w:sz w:val="22"/>
          <w:szCs w:val="22"/>
          <w:rtl w:val="0"/>
          <w:lang w:val="ru-RU"/>
        </w:rPr>
        <w:t xml:space="preserve">минутных занятиях </w:t>
      </w:r>
      <w:r>
        <w:rPr>
          <w:sz w:val="22"/>
          <w:szCs w:val="22"/>
          <w:rtl w:val="0"/>
          <w:lang w:val="ru-RU"/>
        </w:rPr>
        <w:t xml:space="preserve">10-15 </w:t>
      </w:r>
      <w:r>
        <w:rPr>
          <w:sz w:val="22"/>
          <w:szCs w:val="22"/>
          <w:rtl w:val="0"/>
          <w:lang w:val="ru-RU"/>
        </w:rPr>
        <w:t>минут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Обсуждение теоретических вопросов возможно в разных формах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>решения задач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теоретического семинара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Преподавателю необходимо объяснить студентам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каким требованиям должен отвечать доклад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После формулировки темы доклада следует назвать авторов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работы которых были использованы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изложить план доклада и кратко рассмотреть намеченные вопросы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ссылаясь на источники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цитируя высказывания авторов и по возможности демонстрируя свою позицию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Решение задач должно быть письменным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содержать поставленные вопросы и развернутые ответы на них в тетради студента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Каждый факт или событие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упомянутые в задаче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требуют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как правило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юридической оценки путем постановки связанных с ними вопросов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 xml:space="preserve">На каждый из вопросов должен быть дан четкий ответ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да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нет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и обязательно со ссылкой на норму закона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При этом магистрант должен показать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как он применяет эту норму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дать ее толкование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 соответствующих случаях сослаться на разъяснение данной нормы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содержащееся в Нормативных постановлениях Верховного Суда РК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 также на ее доктринальное толкование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Магистрант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освоивший такую методику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приобретает весьма ценный опыт эффективного решения профессиональных задач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Семинар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от лат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en-US"/>
        </w:rPr>
        <w:t>seminarium</w:t>
      </w:r>
      <w:r>
        <w:rPr>
          <w:sz w:val="22"/>
          <w:szCs w:val="22"/>
          <w:rtl w:val="0"/>
          <w:lang w:val="ru-RU"/>
        </w:rPr>
        <w:t xml:space="preserve"> - </w:t>
      </w:r>
      <w:r>
        <w:rPr>
          <w:sz w:val="22"/>
          <w:szCs w:val="22"/>
          <w:rtl w:val="0"/>
          <w:lang w:val="ru-RU"/>
        </w:rPr>
        <w:t>рассадник</w:t>
      </w:r>
      <w:r>
        <w:rPr>
          <w:sz w:val="22"/>
          <w:szCs w:val="22"/>
          <w:rtl w:val="0"/>
          <w:lang w:val="ru-RU"/>
        </w:rPr>
        <w:t xml:space="preserve">) - </w:t>
      </w:r>
      <w:r>
        <w:rPr>
          <w:sz w:val="22"/>
          <w:szCs w:val="22"/>
          <w:rtl w:val="0"/>
          <w:lang w:val="ru-RU"/>
        </w:rPr>
        <w:t>форма учебного процесса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построенная на самостоятельном изучении студентами по заданию руководителя отдельных вопросов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проблем с последующим оформлением в виде докладов и их совместного обсуждения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Семинар в отличие от практических занятий имеет более теоретический характер и предназначен для углубленного изучения определенной дисциплины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Он ориентирует обучающихся на проявление большей самостоятельности в учебно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познавательной деятельности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способствует закреплению их знаний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поскольку в ходе семинара систематизируются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углубляются и контролируются знания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полученные в результате самостоятельной работы над первоисточниками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документами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дополнительной литературой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 xml:space="preserve">Главная цель семинаров </w:t>
      </w:r>
      <w:r>
        <w:rPr>
          <w:sz w:val="22"/>
          <w:szCs w:val="22"/>
          <w:rtl w:val="0"/>
          <w:lang w:val="ru-RU"/>
        </w:rPr>
        <w:t xml:space="preserve">- </w:t>
      </w:r>
      <w:r>
        <w:rPr>
          <w:sz w:val="22"/>
          <w:szCs w:val="22"/>
          <w:rtl w:val="0"/>
          <w:lang w:val="ru-RU"/>
        </w:rPr>
        <w:t>обеспечить студентам возможность овладеть навыками и умениями использования теоретического знания применительно к особенностям изучаемой отрасли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В зависимости от основной целевой установки различают три типа семинаров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Style1"/>
        <w:widowControl w:val="1"/>
        <w:numPr>
          <w:ilvl w:val="0"/>
          <w:numId w:val="4"/>
        </w:numPr>
        <w:bidi w:val="0"/>
        <w:spacing w:line="240" w:lineRule="auto"/>
        <w:ind w:right="0"/>
        <w:jc w:val="both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>семинар для углубленного изучения определенного учебного курса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тематически прочно связанный с материалом этого курса</w:t>
      </w:r>
      <w:r>
        <w:rPr>
          <w:sz w:val="22"/>
          <w:szCs w:val="22"/>
          <w:rtl w:val="0"/>
          <w:lang w:val="ru-RU"/>
        </w:rPr>
        <w:t>;</w:t>
      </w:r>
    </w:p>
    <w:p>
      <w:pPr>
        <w:pStyle w:val="Style1"/>
        <w:widowControl w:val="1"/>
        <w:numPr>
          <w:ilvl w:val="0"/>
          <w:numId w:val="4"/>
        </w:numPr>
        <w:bidi w:val="0"/>
        <w:spacing w:line="240" w:lineRule="auto"/>
        <w:ind w:right="0"/>
        <w:jc w:val="both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семинар для основательной проработки наиболее важных и типичных в методологическом отношении тем курса </w:t>
      </w:r>
      <w:r>
        <w:rPr>
          <w:sz w:val="22"/>
          <w:szCs w:val="22"/>
          <w:rtl w:val="0"/>
          <w:lang w:val="ru-RU"/>
        </w:rPr>
        <w:t>или одной темы</w:t>
      </w:r>
      <w:r>
        <w:rPr>
          <w:sz w:val="22"/>
          <w:szCs w:val="22"/>
          <w:rtl w:val="0"/>
          <w:lang w:val="ru-RU"/>
        </w:rPr>
        <w:t>;</w:t>
      </w:r>
    </w:p>
    <w:p>
      <w:pPr>
        <w:pStyle w:val="Style2"/>
        <w:widowControl w:val="1"/>
        <w:numPr>
          <w:ilvl w:val="0"/>
          <w:numId w:val="4"/>
        </w:numPr>
        <w:bidi w:val="0"/>
        <w:spacing w:line="240" w:lineRule="auto"/>
        <w:ind w:right="0"/>
        <w:jc w:val="both"/>
        <w:rPr>
          <w:sz w:val="22"/>
          <w:szCs w:val="22"/>
          <w:rtl w:val="0"/>
          <w:lang w:val="ru-RU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семинар исследовательского типа </w:t>
      </w:r>
      <w:r>
        <w:rPr>
          <w:sz w:val="22"/>
          <w:szCs w:val="22"/>
          <w:rtl w:val="0"/>
          <w:lang w:val="ru-RU"/>
        </w:rPr>
        <w:t>для научной разработки отдельных актуальных проблем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который может трансформироваться в спецсеминар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Спецсеминар </w:t>
      </w:r>
      <w:r>
        <w:rPr>
          <w:sz w:val="22"/>
          <w:szCs w:val="22"/>
          <w:rtl w:val="0"/>
          <w:lang w:val="ru-RU"/>
        </w:rPr>
        <w:t>представляет собой школу общения начинающих исследователей по определенной проблеме под руководством авторитетного ученого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Опытный руководитель создает атмосферу научного сотворчества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ориентирует студентов на коллективную мыслительную деятельность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использует эффективные методы исследовательской работы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На итоговом занятии преподаватель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как правило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делает полный обзор студенческих научных работ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подводит итоги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раскрывает перспективы дальнейших исследований затронутых проблем и возможности участия в них заинтересованных студентов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Семинарские занятия тесно связаны с лекциями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однако учебный материал семинаров не дублирует лекционный материал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хотя и сохраняет тесную связь с его принципиальными положениями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Руководящая роль преподавателя проявляется в тщательном планировании учебной работы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выделении существенных вопросов для обсуждения на семинаре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подборе литературы для самостоятельного изучения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управлении процессом обсуждения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Как правило на семинарские занятия выносится не более четырех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пяти основополагающих вопросов темы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В зависимости от способа проведения выделяют следующие виды семинаров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Семинар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b w:val="1"/>
          <w:bCs w:val="1"/>
          <w:sz w:val="22"/>
          <w:szCs w:val="22"/>
          <w:rtl w:val="0"/>
          <w:lang w:val="ru-RU"/>
        </w:rPr>
        <w:t xml:space="preserve">беседа </w:t>
      </w:r>
      <w:r>
        <w:rPr>
          <w:sz w:val="22"/>
          <w:szCs w:val="22"/>
          <w:rtl w:val="0"/>
          <w:lang w:val="ru-RU"/>
        </w:rPr>
        <w:t>предполагает подготовку к занятию всех студентов по всем вопросам плана семинара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позволяет вовлечь максимальное число участников в активное обсуждение темы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После краткого вступления преподавателя заслушиваются развернутые сообщения нескольких студентов по конкретным вопросам плана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которые дополняются выступлениями других студентов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затем все выступления обсуждаются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 преподаватель делает заключение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>Семинар</w:t>
      </w:r>
      <w:r>
        <w:rPr>
          <w:b w:val="1"/>
          <w:bCs w:val="1"/>
          <w:sz w:val="22"/>
          <w:szCs w:val="22"/>
          <w:rtl w:val="0"/>
          <w:lang w:val="ru-RU"/>
        </w:rPr>
        <w:t>-</w:t>
      </w:r>
      <w:r>
        <w:rPr>
          <w:b w:val="1"/>
          <w:bCs w:val="1"/>
          <w:sz w:val="22"/>
          <w:szCs w:val="22"/>
          <w:rtl w:val="0"/>
          <w:lang w:val="ru-RU"/>
        </w:rPr>
        <w:t>дискуссия</w:t>
      </w:r>
      <w:r>
        <w:rPr>
          <w:b w:val="1"/>
          <w:bCs w:val="1"/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или семинар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диспут предоставляет возможность диалогического общения участников с целью коллективного обсуждения и решения какой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либо проблемы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На обсуждение выносятся наиболее актуальные вопросы изучаемой дисциплины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Участники дискуссии учатся точно формулировать свои мысли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активно отстаивать собственную точку зрения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аргументированно возражать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Наиболее адекватной формой семинарского занятия зарекомендовало себя обсуждение по принципу «круглого стола» с соответствующим расположением всех участников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При этом важно научить студентов культуре общения и взаимодействия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чтобы через диалог происходило совместное развитие темы дискуссии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ru-RU"/>
        </w:rPr>
        <w:t xml:space="preserve">Смешанная форма семинара </w:t>
      </w:r>
      <w:r>
        <w:rPr>
          <w:sz w:val="22"/>
          <w:szCs w:val="22"/>
          <w:rtl w:val="0"/>
          <w:lang w:val="ru-RU"/>
        </w:rPr>
        <w:t>объединяет обсуждение докладов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свободные выступления участников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запланированные дискуссии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Style3"/>
        <w:widowControl w:val="1"/>
        <w:spacing w:line="240" w:lineRule="auto"/>
        <w:ind w:left="113" w:firstLine="567"/>
        <w:rPr>
          <w:sz w:val="22"/>
          <w:szCs w:val="22"/>
        </w:rPr>
      </w:pPr>
      <w:r>
        <w:rPr>
          <w:sz w:val="22"/>
          <w:szCs w:val="22"/>
          <w:rtl w:val="0"/>
          <w:lang w:val="ru-RU"/>
        </w:rPr>
        <w:t>Педагогическое руководство подготовкой студентов к семинару состоит в том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что преподаватель помогает составить план выступления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обучает составлению конспектов литературных источников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правильному оформлению текстов рефератов и докладов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консультирует по всем возникающим в процессе самостоятельной работы вопросам</w:t>
      </w:r>
      <w:r>
        <w:rPr>
          <w:sz w:val="22"/>
          <w:szCs w:val="22"/>
          <w:rtl w:val="0"/>
          <w:lang w:val="ru-RU"/>
        </w:rPr>
        <w:t>.</w:t>
      </w:r>
    </w:p>
    <w:p>
      <w:pPr>
        <w:pStyle w:val="Normal.0"/>
        <w:ind w:firstLine="567"/>
        <w:jc w:val="both"/>
        <w:outlineLvl w:val="0"/>
      </w:pPr>
      <w:r>
        <w:rPr>
          <w:rStyle w:val="mw-headline"/>
          <w:rtl w:val="0"/>
          <w:lang w:val="ru-RU"/>
        </w:rPr>
        <w:t>Семинарские занятия проводятся с использованием инновационных технологий и интерактивных методов обучения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Применение интерактивных методов обучения при проведении занятий дает учащимся возможность манипулировать предметами и действовать сообща во имя решения проблем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размышлять и обсуждать обнаруженные ими свойства реальности по мере того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как они постигают ее через опыт</w:t>
      </w:r>
      <w:r>
        <w:rPr>
          <w:rStyle w:val="mw-headline"/>
          <w:rtl w:val="0"/>
          <w:lang w:val="ru-RU"/>
        </w:rPr>
        <w:t xml:space="preserve">.  </w:t>
      </w:r>
      <w:r>
        <w:rPr>
          <w:rStyle w:val="mw-headline"/>
          <w:rtl w:val="0"/>
          <w:lang w:val="ru-RU"/>
        </w:rPr>
        <w:t>Можно выделить следующие интерактивные методы</w:t>
      </w:r>
      <w:r>
        <w:rPr>
          <w:rStyle w:val="mw-headline"/>
          <w:rtl w:val="0"/>
          <w:lang w:val="ru-RU"/>
        </w:rPr>
        <w:t>: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outlineLvl w:val="0"/>
        <w:rPr>
          <w:rFonts w:ascii="Times New Roman" w:hAnsi="Times New Roman" w:hint="default"/>
          <w:rtl w:val="0"/>
          <w:lang w:val="ru-RU"/>
        </w:rPr>
      </w:pPr>
      <w:r>
        <w:rPr>
          <w:rStyle w:val="mw-headline"/>
          <w:rFonts w:ascii="Times New Roman" w:hAnsi="Times New Roman" w:hint="default"/>
          <w:rtl w:val="0"/>
          <w:lang w:val="ru-RU"/>
        </w:rPr>
        <w:t xml:space="preserve">  творческие задания</w:t>
      </w:r>
      <w:r>
        <w:rPr>
          <w:rStyle w:val="mw-headline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outlineLvl w:val="0"/>
        <w:rPr>
          <w:rFonts w:ascii="Times New Roman" w:hAnsi="Times New Roman" w:hint="default"/>
          <w:rtl w:val="0"/>
          <w:lang w:val="ru-RU"/>
        </w:rPr>
      </w:pPr>
      <w:r>
        <w:rPr>
          <w:rStyle w:val="mw-headline"/>
          <w:rFonts w:ascii="Times New Roman" w:hAnsi="Times New Roman" w:hint="default"/>
          <w:rtl w:val="0"/>
          <w:lang w:val="ru-RU"/>
        </w:rPr>
        <w:t xml:space="preserve">  работа в малых группах</w:t>
      </w:r>
      <w:r>
        <w:rPr>
          <w:rStyle w:val="mw-headline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outlineLvl w:val="0"/>
        <w:rPr>
          <w:rFonts w:ascii="Times New Roman" w:hAnsi="Times New Roman" w:hint="default"/>
          <w:rtl w:val="0"/>
          <w:lang w:val="ru-RU"/>
        </w:rPr>
      </w:pPr>
      <w:r>
        <w:rPr>
          <w:rStyle w:val="mw-headline"/>
          <w:rFonts w:ascii="Times New Roman" w:hAnsi="Times New Roman" w:hint="default"/>
          <w:rtl w:val="0"/>
          <w:lang w:val="ru-RU"/>
        </w:rPr>
        <w:t xml:space="preserve">  обучающие игры </w:t>
      </w:r>
      <w:r>
        <w:rPr>
          <w:rStyle w:val="mw-headline"/>
          <w:rFonts w:ascii="Times New Roman" w:hAnsi="Times New Roman"/>
          <w:rtl w:val="0"/>
          <w:lang w:val="ru-RU"/>
        </w:rPr>
        <w:t>(</w:t>
      </w:r>
      <w:r>
        <w:rPr>
          <w:rStyle w:val="mw-headline"/>
          <w:rFonts w:ascii="Times New Roman" w:hAnsi="Times New Roman" w:hint="default"/>
          <w:rtl w:val="0"/>
          <w:lang w:val="ru-RU"/>
        </w:rPr>
        <w:t>ролевые игры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имитации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деловые игры и образовательные игры</w:t>
      </w:r>
      <w:r>
        <w:rPr>
          <w:rStyle w:val="mw-headline"/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outlineLvl w:val="0"/>
        <w:rPr>
          <w:rFonts w:ascii="Times New Roman" w:hAnsi="Times New Roman" w:hint="default"/>
          <w:rtl w:val="0"/>
          <w:lang w:val="ru-RU"/>
        </w:rPr>
      </w:pPr>
      <w:r>
        <w:rPr>
          <w:rStyle w:val="mw-headline"/>
          <w:rFonts w:ascii="Times New Roman" w:hAnsi="Times New Roman" w:hint="default"/>
          <w:rtl w:val="0"/>
          <w:lang w:val="ru-RU"/>
        </w:rPr>
        <w:t xml:space="preserve">  использование общественных ресурсов </w:t>
      </w:r>
      <w:r>
        <w:rPr>
          <w:rStyle w:val="mw-headline"/>
          <w:rFonts w:ascii="Times New Roman" w:hAnsi="Times New Roman"/>
          <w:rtl w:val="0"/>
          <w:lang w:val="ru-RU"/>
        </w:rPr>
        <w:t>(</w:t>
      </w:r>
      <w:r>
        <w:rPr>
          <w:rStyle w:val="mw-headline"/>
          <w:rFonts w:ascii="Times New Roman" w:hAnsi="Times New Roman" w:hint="default"/>
          <w:rtl w:val="0"/>
          <w:lang w:val="ru-RU"/>
        </w:rPr>
        <w:t>приглашение специалиста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экскурсии</w:t>
      </w:r>
      <w:r>
        <w:rPr>
          <w:rStyle w:val="mw-headline"/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outlineLvl w:val="0"/>
        <w:rPr>
          <w:rFonts w:ascii="Times New Roman" w:hAnsi="Times New Roman" w:hint="default"/>
          <w:rtl w:val="0"/>
          <w:lang w:val="ru-RU"/>
        </w:rPr>
      </w:pPr>
      <w:r>
        <w:rPr>
          <w:rStyle w:val="mw-headline"/>
          <w:rFonts w:ascii="Times New Roman" w:hAnsi="Times New Roman" w:hint="default"/>
          <w:rtl w:val="0"/>
          <w:lang w:val="ru-RU"/>
        </w:rPr>
        <w:t xml:space="preserve">  социальные проекты и другие внеаудиторные методы обучения </w:t>
      </w:r>
      <w:r>
        <w:rPr>
          <w:rStyle w:val="mw-headline"/>
          <w:rFonts w:ascii="Times New Roman" w:hAnsi="Times New Roman"/>
          <w:rtl w:val="0"/>
          <w:lang w:val="ru-RU"/>
        </w:rPr>
        <w:t>(</w:t>
      </w:r>
      <w:r>
        <w:rPr>
          <w:rStyle w:val="mw-headline"/>
          <w:rFonts w:ascii="Times New Roman" w:hAnsi="Times New Roman" w:hint="default"/>
          <w:rtl w:val="0"/>
          <w:lang w:val="ru-RU"/>
        </w:rPr>
        <w:t>социальные проекты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соревнования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радио и газеты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фильмы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спектакли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выставки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представления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песни и сказки</w:t>
      </w:r>
      <w:r>
        <w:rPr>
          <w:rStyle w:val="mw-headline"/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outlineLvl w:val="0"/>
        <w:rPr>
          <w:rFonts w:ascii="Times New Roman" w:hAnsi="Times New Roman" w:hint="default"/>
          <w:rtl w:val="0"/>
          <w:lang w:val="ru-RU"/>
        </w:rPr>
      </w:pPr>
      <w:r>
        <w:rPr>
          <w:rStyle w:val="mw-headline"/>
          <w:rFonts w:ascii="Times New Roman" w:hAnsi="Times New Roman" w:hint="default"/>
          <w:rtl w:val="0"/>
          <w:lang w:val="ru-RU"/>
        </w:rPr>
        <w:t xml:space="preserve">  специальные разминки</w:t>
      </w:r>
      <w:r>
        <w:rPr>
          <w:rStyle w:val="mw-headline"/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outlineLvl w:val="0"/>
        <w:rPr>
          <w:rFonts w:ascii="Times New Roman" w:hAnsi="Times New Roman" w:hint="default"/>
          <w:rtl w:val="0"/>
          <w:lang w:val="ru-RU"/>
        </w:rPr>
      </w:pPr>
      <w:r>
        <w:rPr>
          <w:rStyle w:val="mw-headline"/>
          <w:rFonts w:ascii="Times New Roman" w:hAnsi="Times New Roman" w:hint="default"/>
          <w:rtl w:val="0"/>
          <w:lang w:val="ru-RU"/>
        </w:rPr>
        <w:t xml:space="preserve">  изучение и закрепление нового материала </w:t>
      </w:r>
      <w:r>
        <w:rPr>
          <w:rStyle w:val="mw-headline"/>
          <w:rFonts w:ascii="Times New Roman" w:hAnsi="Times New Roman"/>
          <w:rtl w:val="0"/>
          <w:lang w:val="ru-RU"/>
        </w:rPr>
        <w:t>(</w:t>
      </w:r>
      <w:r>
        <w:rPr>
          <w:rStyle w:val="mw-headline"/>
          <w:rFonts w:ascii="Times New Roman" w:hAnsi="Times New Roman" w:hint="default"/>
          <w:rtl w:val="0"/>
          <w:lang w:val="ru-RU"/>
        </w:rPr>
        <w:t>интерактивная лекция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работа с наглядными пособиями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видео и аудиоматериалами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«ученик в роли учителя»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«каждый учит каждого»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 xml:space="preserve">мозаика </w:t>
      </w:r>
      <w:r>
        <w:rPr>
          <w:rStyle w:val="mw-headline"/>
          <w:rFonts w:ascii="Times New Roman" w:hAnsi="Times New Roman"/>
          <w:rtl w:val="0"/>
          <w:lang w:val="ru-RU"/>
        </w:rPr>
        <w:t>(</w:t>
      </w:r>
      <w:r>
        <w:rPr>
          <w:rStyle w:val="mw-headline"/>
          <w:rFonts w:ascii="Times New Roman" w:hAnsi="Times New Roman" w:hint="default"/>
          <w:rtl w:val="0"/>
          <w:lang w:val="ru-RU"/>
        </w:rPr>
        <w:t>ажурная пила</w:t>
      </w:r>
      <w:r>
        <w:rPr>
          <w:rStyle w:val="mw-headline"/>
          <w:rFonts w:ascii="Times New Roman" w:hAnsi="Times New Roman"/>
          <w:rtl w:val="0"/>
          <w:lang w:val="ru-RU"/>
        </w:rPr>
        <w:t xml:space="preserve">), </w:t>
      </w:r>
      <w:r>
        <w:rPr>
          <w:rStyle w:val="mw-headline"/>
          <w:rFonts w:ascii="Times New Roman" w:hAnsi="Times New Roman" w:hint="default"/>
          <w:rtl w:val="0"/>
          <w:lang w:val="ru-RU"/>
        </w:rPr>
        <w:t>использование вопросов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сократический диалог</w:t>
      </w:r>
      <w:r>
        <w:rPr>
          <w:rStyle w:val="mw-headline"/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outlineLvl w:val="0"/>
        <w:rPr>
          <w:rFonts w:ascii="Times New Roman" w:hAnsi="Times New Roman" w:hint="default"/>
          <w:rtl w:val="0"/>
          <w:lang w:val="ru-RU"/>
        </w:rPr>
      </w:pPr>
      <w:r>
        <w:rPr>
          <w:rStyle w:val="mw-headline"/>
          <w:rFonts w:ascii="Times New Roman" w:hAnsi="Times New Roman" w:hint="default"/>
          <w:rtl w:val="0"/>
          <w:lang w:val="ru-RU"/>
        </w:rPr>
        <w:t xml:space="preserve">  обсуждение сложных и дискуссионных вопросов и проблем</w:t>
      </w:r>
      <w:r>
        <w:rPr>
          <w:rStyle w:val="mw-headline"/>
          <w:rFonts w:ascii="Times New Roman" w:hAnsi="Times New Roman"/>
          <w:rtl w:val="0"/>
          <w:lang w:val="ru-RU"/>
        </w:rPr>
        <w:t>: (</w:t>
      </w:r>
      <w:r>
        <w:rPr>
          <w:rStyle w:val="mw-headline"/>
          <w:rFonts w:ascii="Times New Roman" w:hAnsi="Times New Roman" w:hint="default"/>
          <w:rtl w:val="0"/>
          <w:lang w:val="ru-RU"/>
        </w:rPr>
        <w:t xml:space="preserve">«Займи позицию </w:t>
      </w:r>
      <w:r>
        <w:rPr>
          <w:rStyle w:val="mw-headline"/>
          <w:rFonts w:ascii="Times New Roman" w:hAnsi="Times New Roman"/>
          <w:rtl w:val="0"/>
          <w:lang w:val="ru-RU"/>
        </w:rPr>
        <w:t>(</w:t>
      </w:r>
      <w:r>
        <w:rPr>
          <w:rStyle w:val="mw-headline"/>
          <w:rFonts w:ascii="Times New Roman" w:hAnsi="Times New Roman" w:hint="default"/>
          <w:rtl w:val="0"/>
          <w:lang w:val="ru-RU"/>
        </w:rPr>
        <w:t>шкала мнений</w:t>
      </w:r>
      <w:r>
        <w:rPr>
          <w:rStyle w:val="mw-headline"/>
          <w:rFonts w:ascii="Times New Roman" w:hAnsi="Times New Roman"/>
          <w:rtl w:val="0"/>
          <w:lang w:val="ru-RU"/>
        </w:rPr>
        <w:t>)</w:t>
      </w:r>
      <w:r>
        <w:rPr>
          <w:rStyle w:val="mw-headline"/>
          <w:rFonts w:ascii="Times New Roman" w:hAnsi="Times New Roman" w:hint="default"/>
          <w:rtl w:val="0"/>
          <w:lang w:val="ru-RU"/>
        </w:rPr>
        <w:t>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 xml:space="preserve">ПОПС – формула </w:t>
      </w:r>
      <w:r>
        <w:rPr>
          <w:rStyle w:val="mw-headline"/>
          <w:rFonts w:ascii="Times New Roman" w:hAnsi="Times New Roman"/>
          <w:rtl w:val="0"/>
          <w:lang w:val="ru-RU"/>
        </w:rPr>
        <w:t>(</w:t>
      </w:r>
      <w:r>
        <w:rPr>
          <w:rStyle w:val="mw-headline"/>
          <w:rFonts w:ascii="Times New Roman" w:hAnsi="Times New Roman" w:hint="default"/>
          <w:rtl w:val="0"/>
          <w:lang w:val="ru-RU"/>
        </w:rPr>
        <w:t>позиция – обоснование – пример – следствие</w:t>
      </w:r>
      <w:r>
        <w:rPr>
          <w:rStyle w:val="mw-headline"/>
          <w:rFonts w:ascii="Times New Roman" w:hAnsi="Times New Roman"/>
          <w:rtl w:val="0"/>
          <w:lang w:val="ru-RU"/>
        </w:rPr>
        <w:t xml:space="preserve">), </w:t>
      </w:r>
      <w:r>
        <w:rPr>
          <w:rStyle w:val="mw-headline"/>
          <w:rFonts w:ascii="Times New Roman" w:hAnsi="Times New Roman" w:hint="default"/>
          <w:rtl w:val="0"/>
          <w:lang w:val="ru-RU"/>
        </w:rPr>
        <w:t>проективные техники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«Один – вдвоем – все вместе»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«Смени позицию»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«Карусель»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«Дискуссия в стиле телевизионного ток</w:t>
      </w:r>
      <w:r>
        <w:rPr>
          <w:rStyle w:val="mw-headline"/>
          <w:rFonts w:ascii="Times New Roman" w:hAnsi="Times New Roman"/>
          <w:rtl w:val="0"/>
          <w:lang w:val="ru-RU"/>
        </w:rPr>
        <w:t>-</w:t>
      </w:r>
      <w:r>
        <w:rPr>
          <w:rStyle w:val="mw-headline"/>
          <w:rFonts w:ascii="Times New Roman" w:hAnsi="Times New Roman" w:hint="default"/>
          <w:rtl w:val="0"/>
          <w:lang w:val="ru-RU"/>
        </w:rPr>
        <w:t>шоу»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дебаты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симпозиум</w:t>
      </w:r>
      <w:r>
        <w:rPr>
          <w:rStyle w:val="mw-headline"/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outlineLvl w:val="0"/>
        <w:rPr>
          <w:rFonts w:ascii="Times New Roman" w:hAnsi="Times New Roman" w:hint="default"/>
          <w:rtl w:val="0"/>
          <w:lang w:val="ru-RU"/>
        </w:rPr>
      </w:pPr>
      <w:r>
        <w:rPr>
          <w:rStyle w:val="mw-headline"/>
          <w:rFonts w:ascii="Times New Roman" w:hAnsi="Times New Roman" w:hint="default"/>
          <w:rtl w:val="0"/>
          <w:lang w:val="ru-RU"/>
        </w:rPr>
        <w:t xml:space="preserve">  разрешение проблем </w:t>
      </w:r>
      <w:r>
        <w:rPr>
          <w:rStyle w:val="mw-headline"/>
          <w:rFonts w:ascii="Times New Roman" w:hAnsi="Times New Roman"/>
          <w:rtl w:val="0"/>
          <w:lang w:val="ru-RU"/>
        </w:rPr>
        <w:t>(</w:t>
      </w:r>
      <w:r>
        <w:rPr>
          <w:rStyle w:val="mw-headline"/>
          <w:rFonts w:ascii="Times New Roman" w:hAnsi="Times New Roman" w:hint="default"/>
          <w:rtl w:val="0"/>
          <w:lang w:val="ru-RU"/>
        </w:rPr>
        <w:t>«Дерево решений»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«Мозговой штурм»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«Анализ казусов»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«Переговоры и медиация»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, </w:t>
      </w:r>
      <w:r>
        <w:rPr>
          <w:rStyle w:val="mw-headline"/>
          <w:rFonts w:ascii="Times New Roman" w:hAnsi="Times New Roman" w:hint="default"/>
          <w:rtl w:val="0"/>
          <w:lang w:val="ru-RU"/>
        </w:rPr>
        <w:t>«Лестницы и змейки»</w:t>
      </w:r>
      <w:r>
        <w:rPr>
          <w:rStyle w:val="mw-headline"/>
          <w:rFonts w:ascii="Times New Roman" w:hAnsi="Times New Roman"/>
          <w:rtl w:val="0"/>
          <w:lang w:val="ru-RU"/>
        </w:rPr>
        <w:t xml:space="preserve">) </w:t>
      </w:r>
      <w:r>
        <w:rPr>
          <w:rStyle w:val="mw-headline"/>
          <w:rFonts w:ascii="Times New Roman" w:hAnsi="Times New Roman" w:hint="default"/>
          <w:rtl w:val="0"/>
          <w:lang w:val="ru-RU"/>
        </w:rPr>
        <w:t>и т</w:t>
      </w:r>
      <w:r>
        <w:rPr>
          <w:rStyle w:val="mw-headline"/>
          <w:rFonts w:ascii="Times New Roman" w:hAnsi="Times New Roman"/>
          <w:rtl w:val="0"/>
          <w:lang w:val="ru-RU"/>
        </w:rPr>
        <w:t>.</w:t>
      </w:r>
      <w:r>
        <w:rPr>
          <w:rStyle w:val="mw-headline"/>
          <w:rFonts w:ascii="Times New Roman" w:hAnsi="Times New Roman" w:hint="default"/>
          <w:rtl w:val="0"/>
          <w:lang w:val="ru-RU"/>
        </w:rPr>
        <w:t>д</w:t>
      </w:r>
      <w:r>
        <w:rPr>
          <w:rStyle w:val="mw-headline"/>
          <w:rFonts w:ascii="Times New Roman" w:hAnsi="Times New Roman"/>
          <w:rtl w:val="0"/>
          <w:lang w:val="ru-RU"/>
        </w:rPr>
        <w:t>.</w:t>
      </w:r>
    </w:p>
    <w:p>
      <w:pPr>
        <w:pStyle w:val="Normal.0"/>
        <w:jc w:val="both"/>
        <w:rPr>
          <w:b w:val="1"/>
          <w:bCs w:val="1"/>
        </w:rPr>
      </w:pPr>
      <w:r>
        <w:rPr>
          <w:rStyle w:val="mw-headline"/>
          <w:rtl w:val="0"/>
          <w:lang w:val="ru-RU"/>
        </w:rPr>
        <w:t>Такая интерактивная организация учебной работы предполагает положительную настроенность на обучение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как во время учебы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так и вне ее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основанную на взаимном доверии и уважении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Сотрудничество становится продуктивным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если осуществляется при условии включения каждого обучаемого в решение задач не в конце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а вначале процесса усвоения нового предметного содержания</w:t>
      </w:r>
      <w:r>
        <w:rPr>
          <w:rStyle w:val="mw-headline"/>
          <w:rtl w:val="0"/>
          <w:lang w:val="ru-RU"/>
        </w:rPr>
        <w:t xml:space="preserve">.  </w:t>
      </w:r>
      <w:r>
        <w:rPr>
          <w:rStyle w:val="mw-headline"/>
          <w:rtl w:val="0"/>
          <w:lang w:val="ru-RU"/>
        </w:rPr>
        <w:t xml:space="preserve">Применение интерактивных методов обучения при проведении практических </w:t>
      </w:r>
      <w:r>
        <w:rPr>
          <w:rStyle w:val="mw-headline"/>
          <w:rtl w:val="0"/>
          <w:lang w:val="ru-RU"/>
        </w:rPr>
        <w:t>(</w:t>
      </w:r>
      <w:r>
        <w:rPr>
          <w:rStyle w:val="mw-headline"/>
          <w:rtl w:val="0"/>
          <w:lang w:val="ru-RU"/>
        </w:rPr>
        <w:t>семинарских</w:t>
      </w:r>
      <w:r>
        <w:rPr>
          <w:rStyle w:val="mw-headline"/>
          <w:rtl w:val="0"/>
          <w:lang w:val="ru-RU"/>
        </w:rPr>
        <w:t xml:space="preserve">) </w:t>
      </w:r>
      <w:r>
        <w:rPr>
          <w:rStyle w:val="mw-headline"/>
          <w:rtl w:val="0"/>
          <w:lang w:val="ru-RU"/>
        </w:rPr>
        <w:t>занятий в магистратуре дает учащимся возможность манипулировать предметами и действовать сообща во имя решения проблем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размышлять и обсуждать обнаруженные ими свойства реальности по мере того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как они постигают ее через опыт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Каждая тема дисциплины требует применения отдельного интерактивного метода обучения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их необходимо применять продуманно и к месту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 xml:space="preserve">К примеру при проведении семинарских занятий по дисциплине </w:t>
      </w:r>
      <w:r>
        <w:rPr>
          <w:b w:val="1"/>
          <w:bCs w:val="1"/>
          <w:rtl w:val="0"/>
          <w:lang w:val="ru-RU"/>
        </w:rPr>
        <w:t xml:space="preserve">«Основы управления в правоохранительных органах» </w:t>
      </w:r>
      <w:r>
        <w:rPr>
          <w:rStyle w:val="mw-headline"/>
          <w:rtl w:val="0"/>
          <w:lang w:val="ru-RU"/>
        </w:rPr>
        <w:t>можно использовать следующие интерактивные методы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изучение казусов – способ обучения ориентированный на исследование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Изучение казусов может иметь разную форму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юридические случаи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основанные на письменных заключениях судов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гипотетические ситуации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содержащие конфликты и дилеммы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ситуации и имевшие место в жизни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взятые из газет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журналов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книг и других источников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Хотя случаи для изучения представлены главным образом в письменном виде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они могут быть предъявлены также аудиовизуальными средствами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такими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как кино или магнитофонами</w:t>
      </w:r>
      <w:r>
        <w:rPr>
          <w:rStyle w:val="mw-headline"/>
          <w:rtl w:val="0"/>
          <w:lang w:val="ru-RU"/>
        </w:rPr>
        <w:t xml:space="preserve">.  </w:t>
      </w:r>
      <w:r>
        <w:rPr>
          <w:rStyle w:val="mw-headline"/>
          <w:rtl w:val="0"/>
          <w:lang w:val="ru-RU"/>
        </w:rPr>
        <w:t>Аудиовизуальные материалы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они эффективны в преподнесении доступными средствами нужных информаций и идей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например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можно показать магистрантам судебный процесс с участием присяжных заседателей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элементы процесса доказывания в судебном процессе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как исследуются доказательства судьей на судебном следствии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чтобы в дальнейшем студенты сами сумели показать  примерную картину получения и закрепления доказательств</w:t>
      </w:r>
      <w:r>
        <w:rPr>
          <w:rStyle w:val="mw-headline"/>
          <w:rtl w:val="0"/>
          <w:lang w:val="ru-RU"/>
        </w:rPr>
        <w:t xml:space="preserve">.  </w:t>
      </w:r>
      <w:r>
        <w:rPr>
          <w:rStyle w:val="mw-headline"/>
          <w:rtl w:val="0"/>
          <w:lang w:val="ru-RU"/>
        </w:rPr>
        <w:t>Дебаты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цель участника дебатов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убедить других в том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что его подход к решению проблемы правилен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Метод ажурной пилы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мозговой штурм – эффективный метод коллективного обсуждения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поиска решения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 котором свободно выражаются мнения всех участников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Дискуссия в стиле телевизионного ток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шоу – группа из трех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пяти человек ведет дискуссию на заранее выбранную тему в присутствии остальных участников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Зрители вступают в обсуждение позже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они или высказывают свое мнение или задают вопросы участникам беседы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Работа в малых группах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работая в малых группах студенты получают больше возможности активно участвовать в занятии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играть ведущие роли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учиться друг у друга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ценить различие точек зрения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 xml:space="preserve">Каждая группа включает не более </w:t>
      </w:r>
      <w:r>
        <w:rPr>
          <w:rStyle w:val="mw-headline"/>
          <w:rtl w:val="0"/>
          <w:lang w:val="ru-RU"/>
        </w:rPr>
        <w:t xml:space="preserve">3 </w:t>
      </w:r>
      <w:r>
        <w:rPr>
          <w:rStyle w:val="mw-headline"/>
          <w:rtl w:val="0"/>
          <w:lang w:val="ru-RU"/>
        </w:rPr>
        <w:t xml:space="preserve">– </w:t>
      </w:r>
      <w:r>
        <w:rPr>
          <w:rStyle w:val="mw-headline"/>
          <w:rtl w:val="0"/>
          <w:lang w:val="ru-RU"/>
        </w:rPr>
        <w:t xml:space="preserve">5 </w:t>
      </w:r>
      <w:r>
        <w:rPr>
          <w:rStyle w:val="mw-headline"/>
          <w:rtl w:val="0"/>
          <w:lang w:val="ru-RU"/>
        </w:rPr>
        <w:t>студентов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задание дается до деления группы на малые группы</w:t>
      </w:r>
      <w:r>
        <w:rPr>
          <w:rStyle w:val="mw-headline"/>
          <w:rtl w:val="0"/>
          <w:lang w:val="ru-RU"/>
        </w:rPr>
        <w:t>.</w:t>
      </w:r>
    </w:p>
    <w:p>
      <w:pPr>
        <w:pStyle w:val="heading 2"/>
        <w:ind w:firstLine="708"/>
        <w:jc w:val="both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Процесс групповой работы должен опираться на разделение функций внутри нее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например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один магистрант ведет дискуссию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другой делает записи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третий берет роль спикера и т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>д</w:t>
      </w:r>
      <w:r>
        <w:rPr>
          <w:sz w:val="22"/>
          <w:szCs w:val="22"/>
          <w:rtl w:val="0"/>
          <w:lang w:val="ru-RU"/>
        </w:rPr>
        <w:t xml:space="preserve">.). </w:t>
      </w:r>
      <w:r>
        <w:rPr>
          <w:sz w:val="22"/>
          <w:szCs w:val="22"/>
          <w:rtl w:val="0"/>
          <w:lang w:val="ru-RU"/>
        </w:rPr>
        <w:t>К примеру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проведение семинарского занятия на тему «Теория разделения властей и судебная власть»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каждая малая группа будет представлять отдельный вид власти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один магистрант расскажет о содержании и значении принципа разделения властей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 судебной власти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второй о проблемах организации судебной власти</w:t>
      </w:r>
      <w:r>
        <w:rPr>
          <w:sz w:val="22"/>
          <w:szCs w:val="22"/>
          <w:rtl w:val="0"/>
          <w:lang w:val="ru-RU"/>
        </w:rPr>
        <w:t xml:space="preserve">,  </w:t>
      </w:r>
      <w:r>
        <w:rPr>
          <w:sz w:val="22"/>
          <w:szCs w:val="22"/>
          <w:rtl w:val="0"/>
          <w:lang w:val="ru-RU"/>
        </w:rPr>
        <w:t>третий составляет задачи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четвертый  отвечает на вопросы заданные другой группой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 пятый задает вопросы другой группе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Таким образом все члены группы  работают сообща</w:t>
      </w:r>
      <w:r>
        <w:rPr>
          <w:sz w:val="22"/>
          <w:szCs w:val="22"/>
          <w:rtl w:val="0"/>
          <w:lang w:val="ru-RU"/>
        </w:rPr>
        <w:t xml:space="preserve">. </w:t>
      </w:r>
    </w:p>
    <w:p>
      <w:pPr>
        <w:pStyle w:val="heading 2"/>
        <w:pBdr>
          <w:top w:val="nil"/>
          <w:left w:val="nil"/>
          <w:bottom w:val="single" w:color="aaaaaa" w:sz="6" w:space="0" w:shadow="0" w:frame="0"/>
          <w:right w:val="nil"/>
        </w:pBdr>
        <w:ind w:firstLine="708"/>
        <w:jc w:val="both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ru-RU"/>
        </w:rPr>
        <w:t>При рассмотрении тем особенной части дисциплины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можно использовать такие интерактивные методы обучения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как обучающие игры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ролевые игры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имитации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деловые игры и образовательные игры</w:t>
      </w:r>
      <w:r>
        <w:rPr>
          <w:sz w:val="22"/>
          <w:szCs w:val="22"/>
          <w:rtl w:val="0"/>
          <w:lang w:val="ru-RU"/>
        </w:rPr>
        <w:t xml:space="preserve">). </w:t>
      </w:r>
      <w:r>
        <w:rPr>
          <w:sz w:val="22"/>
          <w:szCs w:val="22"/>
          <w:rtl w:val="0"/>
          <w:lang w:val="ru-RU"/>
        </w:rPr>
        <w:t>Например  по теме «Юридическая помощь адвоката по уголовным» студенты сами выбирают фабулу уголовного дела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 осуществляют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судебный контроль за законностью и обоснованностью ареста или продления срока содержания под стражей по действующему уголовно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процессуальному законодательству РК или судебный контроль за законностью и обоснованностью производства следственных и иных процессуальных действий и решений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ограничивающих конституционные права и свободы человека и гражданина</w:t>
      </w:r>
      <w:r>
        <w:rPr>
          <w:sz w:val="22"/>
          <w:szCs w:val="22"/>
          <w:rtl w:val="0"/>
          <w:lang w:val="ru-RU"/>
        </w:rPr>
        <w:t>.</w:t>
      </w:r>
      <w:r>
        <w:rPr>
          <w:b w:val="1"/>
          <w:bCs w:val="1"/>
          <w:sz w:val="22"/>
          <w:szCs w:val="22"/>
          <w:rtl w:val="0"/>
          <w:lang w:val="ru-RU"/>
        </w:rPr>
        <w:t xml:space="preserve"> </w:t>
      </w:r>
      <w:r>
        <w:rPr>
          <w:sz w:val="22"/>
          <w:szCs w:val="22"/>
          <w:rtl w:val="0"/>
          <w:lang w:val="ru-RU"/>
        </w:rPr>
        <w:t>Это «уголовное дело» в дальнейшем будет рассмотрено студентами в «главном судебном разбирательстве»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 xml:space="preserve">где во второй части ГСР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главном судебном разбирательстве</w:t>
      </w:r>
      <w:r>
        <w:rPr>
          <w:sz w:val="22"/>
          <w:szCs w:val="22"/>
          <w:rtl w:val="0"/>
          <w:lang w:val="ru-RU"/>
        </w:rPr>
        <w:t xml:space="preserve">) </w:t>
      </w:r>
      <w:r>
        <w:rPr>
          <w:sz w:val="22"/>
          <w:szCs w:val="22"/>
          <w:rtl w:val="0"/>
          <w:lang w:val="ru-RU"/>
        </w:rPr>
        <w:t>– судебном следствии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судья будет исследовать ранее собранные доказательства</w:t>
      </w:r>
      <w:r>
        <w:rPr>
          <w:sz w:val="22"/>
          <w:szCs w:val="22"/>
          <w:rtl w:val="0"/>
          <w:lang w:val="ru-RU"/>
        </w:rPr>
        <w:t xml:space="preserve">.  </w:t>
      </w:r>
      <w:r>
        <w:rPr>
          <w:sz w:val="22"/>
          <w:szCs w:val="22"/>
          <w:rtl w:val="0"/>
          <w:lang w:val="ru-RU"/>
        </w:rPr>
        <w:t xml:space="preserve">Использование общественных ресурсов </w:t>
      </w:r>
      <w:r>
        <w:rPr>
          <w:sz w:val="22"/>
          <w:szCs w:val="22"/>
          <w:rtl w:val="0"/>
          <w:lang w:val="ru-RU"/>
        </w:rPr>
        <w:t>(</w:t>
      </w:r>
      <w:r>
        <w:rPr>
          <w:sz w:val="22"/>
          <w:szCs w:val="22"/>
          <w:rtl w:val="0"/>
          <w:lang w:val="ru-RU"/>
        </w:rPr>
        <w:t>приглашение специалиста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экскурсии</w:t>
      </w:r>
      <w:r>
        <w:rPr>
          <w:sz w:val="22"/>
          <w:szCs w:val="22"/>
          <w:rtl w:val="0"/>
          <w:lang w:val="ru-RU"/>
        </w:rPr>
        <w:t xml:space="preserve">), </w:t>
      </w:r>
      <w:r>
        <w:rPr>
          <w:sz w:val="22"/>
          <w:szCs w:val="22"/>
          <w:rtl w:val="0"/>
          <w:lang w:val="ru-RU"/>
        </w:rPr>
        <w:t>приглашение на практические занятия действующих сотрудников правоохранительных органов или специалистов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Переговоры и медиация</w:t>
      </w:r>
      <w:r>
        <w:rPr>
          <w:sz w:val="22"/>
          <w:szCs w:val="22"/>
          <w:rtl w:val="0"/>
          <w:lang w:val="ru-RU"/>
        </w:rPr>
        <w:t xml:space="preserve">, 1) </w:t>
      </w:r>
      <w:r>
        <w:rPr>
          <w:sz w:val="22"/>
          <w:szCs w:val="22"/>
          <w:rtl w:val="0"/>
          <w:lang w:val="ru-RU"/>
        </w:rPr>
        <w:t>посредник объясняет сторонам основные правила и свою роль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Роль посредника – не принимать решение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а помочь сторонам достичь соглашения</w:t>
      </w:r>
      <w:r>
        <w:rPr>
          <w:sz w:val="22"/>
          <w:szCs w:val="22"/>
          <w:rtl w:val="0"/>
          <w:lang w:val="ru-RU"/>
        </w:rPr>
        <w:t xml:space="preserve">. 2) </w:t>
      </w:r>
      <w:r>
        <w:rPr>
          <w:sz w:val="22"/>
          <w:szCs w:val="22"/>
          <w:rtl w:val="0"/>
          <w:lang w:val="ru-RU"/>
        </w:rPr>
        <w:t>история конфликта</w:t>
      </w:r>
      <w:r>
        <w:rPr>
          <w:sz w:val="22"/>
          <w:szCs w:val="22"/>
          <w:rtl w:val="0"/>
          <w:lang w:val="ru-RU"/>
        </w:rPr>
        <w:t xml:space="preserve">; 3) </w:t>
      </w:r>
      <w:r>
        <w:rPr>
          <w:sz w:val="22"/>
          <w:szCs w:val="22"/>
          <w:rtl w:val="0"/>
          <w:lang w:val="ru-RU"/>
        </w:rPr>
        <w:t>определение фактов и проблем</w:t>
      </w:r>
      <w:r>
        <w:rPr>
          <w:sz w:val="22"/>
          <w:szCs w:val="22"/>
          <w:rtl w:val="0"/>
          <w:lang w:val="ru-RU"/>
        </w:rPr>
        <w:t xml:space="preserve">; 4) </w:t>
      </w:r>
      <w:r>
        <w:rPr>
          <w:sz w:val="22"/>
          <w:szCs w:val="22"/>
          <w:rtl w:val="0"/>
          <w:lang w:val="ru-RU"/>
        </w:rPr>
        <w:t>определение альтернативных решений</w:t>
      </w:r>
      <w:r>
        <w:rPr>
          <w:sz w:val="22"/>
          <w:szCs w:val="22"/>
          <w:rtl w:val="0"/>
          <w:lang w:val="ru-RU"/>
        </w:rPr>
        <w:t xml:space="preserve">; 5) </w:t>
      </w:r>
      <w:r>
        <w:rPr>
          <w:sz w:val="22"/>
          <w:szCs w:val="22"/>
          <w:rtl w:val="0"/>
          <w:lang w:val="ru-RU"/>
        </w:rPr>
        <w:t>выбор решения</w:t>
      </w:r>
      <w:r>
        <w:rPr>
          <w:sz w:val="22"/>
          <w:szCs w:val="22"/>
          <w:rtl w:val="0"/>
          <w:lang w:val="ru-RU"/>
        </w:rPr>
        <w:t xml:space="preserve">,  </w:t>
      </w:r>
      <w:r>
        <w:rPr>
          <w:sz w:val="22"/>
          <w:szCs w:val="22"/>
          <w:rtl w:val="0"/>
          <w:lang w:val="ru-RU"/>
        </w:rPr>
        <w:t>на основе выраженного мнения сторон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посредник пересматривает возможные решения и пытается определить решение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которое удовлетворит каждую из сторон</w:t>
      </w:r>
      <w:r>
        <w:rPr>
          <w:sz w:val="22"/>
          <w:szCs w:val="22"/>
          <w:rtl w:val="0"/>
          <w:lang w:val="ru-RU"/>
        </w:rPr>
        <w:t xml:space="preserve">; 6) </w:t>
      </w:r>
      <w:r>
        <w:rPr>
          <w:sz w:val="22"/>
          <w:szCs w:val="22"/>
          <w:rtl w:val="0"/>
          <w:lang w:val="ru-RU"/>
        </w:rPr>
        <w:t>достижения согласия</w:t>
      </w:r>
      <w:r>
        <w:rPr>
          <w:sz w:val="22"/>
          <w:szCs w:val="22"/>
          <w:rtl w:val="0"/>
          <w:lang w:val="ru-RU"/>
        </w:rPr>
        <w:t xml:space="preserve">; </w:t>
      </w:r>
      <w:r>
        <w:rPr>
          <w:sz w:val="22"/>
          <w:szCs w:val="22"/>
          <w:rtl w:val="0"/>
          <w:lang w:val="ru-RU"/>
        </w:rPr>
        <w:t>проективные техники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эти техники позволяют студентам спроецировать свои взгляды и отношение к определенным явлениям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среагировав на некоторый незавершенный стимул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Например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их можно попросить дописать незаконченные предложения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такие</w:t>
      </w:r>
      <w:r>
        <w:rPr>
          <w:sz w:val="22"/>
          <w:szCs w:val="22"/>
          <w:rtl w:val="0"/>
          <w:lang w:val="ru-RU"/>
        </w:rPr>
        <w:t xml:space="preserve">, </w:t>
      </w:r>
      <w:r>
        <w:rPr>
          <w:sz w:val="22"/>
          <w:szCs w:val="22"/>
          <w:rtl w:val="0"/>
          <w:lang w:val="ru-RU"/>
        </w:rPr>
        <w:t>как</w:t>
      </w:r>
      <w:r>
        <w:rPr>
          <w:sz w:val="22"/>
          <w:szCs w:val="22"/>
          <w:rtl w:val="0"/>
          <w:lang w:val="ru-RU"/>
        </w:rPr>
        <w:t>:</w:t>
      </w:r>
    </w:p>
    <w:p>
      <w:pPr>
        <w:pStyle w:val="Normal.0"/>
        <w:shd w:val="clear" w:color="auto" w:fill="ffffff"/>
        <w:jc w:val="both"/>
        <w:outlineLvl w:val="0"/>
      </w:pPr>
      <w:r>
        <w:rPr>
          <w:rStyle w:val="mw-headline"/>
          <w:rtl w:val="0"/>
          <w:lang w:val="ru-RU"/>
        </w:rPr>
        <w:t xml:space="preserve">- </w:t>
      </w:r>
      <w:r>
        <w:rPr>
          <w:rStyle w:val="mw-headline"/>
          <w:rtl w:val="0"/>
          <w:lang w:val="ru-RU"/>
        </w:rPr>
        <w:t>Я бы посоветовал судье…</w:t>
      </w:r>
    </w:p>
    <w:p>
      <w:pPr>
        <w:pStyle w:val="Normal.0"/>
        <w:shd w:val="clear" w:color="auto" w:fill="ffffff"/>
        <w:jc w:val="both"/>
        <w:outlineLvl w:val="0"/>
      </w:pPr>
      <w:r>
        <w:rPr>
          <w:rStyle w:val="mw-headline"/>
          <w:rtl w:val="0"/>
          <w:lang w:val="ru-RU"/>
        </w:rPr>
        <w:t xml:space="preserve">- </w:t>
      </w:r>
      <w:r>
        <w:rPr>
          <w:rStyle w:val="mw-headline"/>
          <w:rtl w:val="0"/>
          <w:lang w:val="ru-RU"/>
        </w:rPr>
        <w:t>Я бы хотел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чтобы судьи Верховного Суда…</w:t>
      </w:r>
    </w:p>
    <w:p>
      <w:pPr>
        <w:pStyle w:val="Normal.0"/>
        <w:shd w:val="clear" w:color="auto" w:fill="ffffff"/>
        <w:jc w:val="both"/>
        <w:outlineLvl w:val="0"/>
      </w:pPr>
      <w:r>
        <w:rPr>
          <w:rStyle w:val="mw-headline"/>
          <w:rtl w:val="0"/>
          <w:lang w:val="ru-RU"/>
        </w:rPr>
        <w:t xml:space="preserve">- </w:t>
      </w:r>
      <w:r>
        <w:rPr>
          <w:rStyle w:val="mw-headline"/>
          <w:rtl w:val="0"/>
          <w:lang w:val="ru-RU"/>
        </w:rPr>
        <w:t>Когда я вспоминаю судебный процесс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я думаю о…</w:t>
      </w:r>
    </w:p>
    <w:p>
      <w:pPr>
        <w:pStyle w:val="heading 1"/>
        <w:ind w:firstLine="708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  <w:lang w:val="ru-RU"/>
        </w:rPr>
        <w:t>Таким образом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использование преподавателями инновационных методов в вузовском процессе обучения способствует выработке новых подходов к профессиональным ситуациям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развитию творческих способностей магистрантов</w:t>
      </w:r>
      <w:r>
        <w:rPr>
          <w:b w:val="0"/>
          <w:bCs w:val="0"/>
          <w:sz w:val="22"/>
          <w:szCs w:val="22"/>
          <w:rtl w:val="0"/>
          <w:lang w:val="ru-RU"/>
        </w:rPr>
        <w:t xml:space="preserve">. </w:t>
      </w:r>
      <w:r>
        <w:rPr>
          <w:b w:val="0"/>
          <w:bCs w:val="0"/>
          <w:sz w:val="22"/>
          <w:szCs w:val="22"/>
          <w:rtl w:val="0"/>
          <w:lang w:val="ru-RU"/>
        </w:rPr>
        <w:t>Активное участие каждого магистранта развивает чувство уверенности логично формулировать свою позицию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находить убедительные факты и доводы в свою поддержку</w:t>
      </w:r>
      <w:r>
        <w:rPr>
          <w:b w:val="0"/>
          <w:bCs w:val="0"/>
          <w:sz w:val="22"/>
          <w:szCs w:val="22"/>
          <w:rtl w:val="0"/>
          <w:lang w:val="ru-RU"/>
        </w:rPr>
        <w:t xml:space="preserve">. </w:t>
      </w:r>
      <w:r>
        <w:rPr>
          <w:b w:val="0"/>
          <w:bCs w:val="0"/>
          <w:sz w:val="22"/>
          <w:szCs w:val="22"/>
          <w:rtl w:val="0"/>
          <w:lang w:val="ru-RU"/>
        </w:rPr>
        <w:t>А в целом интерактивная организация учебной работы предполагает положительную настроенность на обучение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как во время учебы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так и вне ее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основанную на взаимном доверии и уважении</w:t>
      </w:r>
      <w:r>
        <w:rPr>
          <w:b w:val="0"/>
          <w:bCs w:val="0"/>
          <w:sz w:val="22"/>
          <w:szCs w:val="22"/>
          <w:rtl w:val="0"/>
          <w:lang w:val="ru-RU"/>
        </w:rPr>
        <w:t xml:space="preserve">. </w:t>
      </w:r>
      <w:r>
        <w:rPr>
          <w:b w:val="0"/>
          <w:bCs w:val="0"/>
          <w:sz w:val="22"/>
          <w:szCs w:val="22"/>
          <w:rtl w:val="0"/>
          <w:lang w:val="ru-RU"/>
        </w:rPr>
        <w:t>Ведь правовое государство от будущих специалистов требует творческого отношения к профессиональной деятельности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умения критически осмысливать и принимать решения в нестандартных ситуациях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брать ответственность на себя и т</w:t>
      </w:r>
      <w:r>
        <w:rPr>
          <w:b w:val="0"/>
          <w:bCs w:val="0"/>
          <w:sz w:val="22"/>
          <w:szCs w:val="22"/>
          <w:rtl w:val="0"/>
          <w:lang w:val="ru-RU"/>
        </w:rPr>
        <w:t>.</w:t>
      </w:r>
      <w:r>
        <w:rPr>
          <w:b w:val="0"/>
          <w:bCs w:val="0"/>
          <w:sz w:val="22"/>
          <w:szCs w:val="22"/>
          <w:rtl w:val="0"/>
          <w:lang w:val="ru-RU"/>
        </w:rPr>
        <w:t>д</w:t>
      </w:r>
      <w:r>
        <w:rPr>
          <w:b w:val="0"/>
          <w:bCs w:val="0"/>
          <w:sz w:val="22"/>
          <w:szCs w:val="22"/>
          <w:rtl w:val="0"/>
          <w:lang w:val="ru-RU"/>
        </w:rPr>
        <w:t>.</w:t>
      </w:r>
    </w:p>
    <w:p>
      <w:pPr>
        <w:pStyle w:val="Normal.0"/>
        <w:shd w:val="clear" w:color="auto" w:fill="ffffff"/>
        <w:jc w:val="both"/>
        <w:outlineLvl w:val="0"/>
      </w:pPr>
      <w:r>
        <w:rPr>
          <w:rStyle w:val="mw-headline"/>
          <w:rtl w:val="0"/>
          <w:lang w:val="ru-RU"/>
        </w:rPr>
        <w:t xml:space="preserve">                                            </w:t>
      </w:r>
    </w:p>
    <w:p>
      <w:pPr>
        <w:pStyle w:val="Normal.0"/>
        <w:shd w:val="clear" w:color="auto" w:fill="ffffff"/>
        <w:ind w:firstLine="708"/>
        <w:jc w:val="both"/>
        <w:outlineLvl w:val="0"/>
      </w:pPr>
      <w:r>
        <w:rPr>
          <w:kern w:val="36"/>
          <w:rtl w:val="0"/>
          <w:lang w:val="ru-RU"/>
        </w:rPr>
        <w:t xml:space="preserve">Семинар и практические занятия как вид учебной деятельности </w:t>
      </w:r>
      <w:r>
        <w:rPr>
          <w:rStyle w:val="mw-headline"/>
          <w:rtl w:val="0"/>
          <w:lang w:val="ru-RU"/>
        </w:rPr>
        <w:t>направлены на расширение и детализацию лекционных знаний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на выработку и закрепление навыков профессиональной деятельности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Подготовка к практическим занятиям не может ограничиться слушанием лекций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а предполагает предварительную самостоятельную работу студентов в соответствии с методическими разработками по каждой запланированной теме</w:t>
      </w:r>
      <w:r>
        <w:rPr>
          <w:rStyle w:val="mw-headline"/>
          <w:rtl w:val="0"/>
          <w:lang w:val="ru-RU"/>
        </w:rPr>
        <w:t xml:space="preserve">. </w:t>
      </w:r>
    </w:p>
    <w:p>
      <w:pPr>
        <w:pStyle w:val="Normal.0"/>
        <w:spacing w:line="248" w:lineRule="auto"/>
        <w:ind w:firstLine="708"/>
        <w:jc w:val="both"/>
      </w:pPr>
      <w:r>
        <w:rPr>
          <w:rStyle w:val="mw-headline"/>
          <w:rtl w:val="0"/>
          <w:lang w:val="ru-RU"/>
        </w:rPr>
        <w:t>Цель данной дисциплины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ознакомить студентов с деятельностью правоохранительных органов государства и общества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дать им полную характеристику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 учетом законодательного статуса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принципов их организации и деятельности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вопросов компетенции и пределов осуществлении функции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определенных законом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а также правового статуса лиц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состоящих на службе в этих органах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подробно осветить законодательство РК о правосудии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прокурорском надзоре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предварительном расследовании преступлений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и их значение в усвоении объектов изучения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раскрыть отличительные особенности современного законодательства о правоохранительных</w:t>
      </w:r>
    </w:p>
    <w:p>
      <w:pPr>
        <w:pStyle w:val="Normal.0"/>
        <w:spacing w:line="20" w:lineRule="exact"/>
      </w:pPr>
    </w:p>
    <w:p>
      <w:pPr>
        <w:pStyle w:val="Normal.0"/>
        <w:spacing w:line="237" w:lineRule="auto"/>
        <w:jc w:val="both"/>
      </w:pPr>
      <w:r>
        <w:rPr>
          <w:rStyle w:val="mw-headline"/>
          <w:rtl w:val="0"/>
          <w:lang w:val="ru-RU"/>
        </w:rPr>
        <w:t>органах от ранее существовавшего законодательства Союза ССР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научить правильному применению законодательства о правоохранительных органах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провести сравнительный анализ между правоохранительными органами РК и аналогичными органами некоторых наиболее развитых зарубежных стран мира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spacing w:line="235" w:lineRule="auto"/>
        <w:ind w:firstLine="708"/>
        <w:jc w:val="both"/>
      </w:pPr>
      <w:r>
        <w:rPr>
          <w:rStyle w:val="mw-headline"/>
          <w:rtl w:val="0"/>
          <w:lang w:val="ru-RU"/>
        </w:rPr>
        <w:t>Задачи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сформировать у обучающихся системные знания и критическую оценку проблем правоохранительных органов</w:t>
      </w:r>
      <w:r>
        <w:rPr>
          <w:rStyle w:val="mw-headline"/>
          <w:rtl w:val="0"/>
          <w:lang w:val="ru-RU"/>
        </w:rPr>
        <w:t>;</w:t>
      </w:r>
    </w:p>
    <w:p>
      <w:pPr>
        <w:pStyle w:val="Normal.0"/>
        <w:spacing w:line="20" w:lineRule="exact"/>
      </w:pPr>
    </w:p>
    <w:p>
      <w:pPr>
        <w:pStyle w:val="Normal.0"/>
        <w:spacing w:line="234" w:lineRule="auto"/>
        <w:ind w:firstLine="708"/>
      </w:pPr>
      <w:r>
        <w:rPr>
          <w:rStyle w:val="mw-headline"/>
          <w:rtl w:val="0"/>
          <w:lang w:val="ru-RU"/>
        </w:rPr>
        <w:t>– сформировать у обучающихся комплексное понимание научных методов и навыков применения данных методов для изучения правоохранительных органов</w:t>
      </w:r>
      <w:r>
        <w:rPr>
          <w:rStyle w:val="mw-headline"/>
          <w:rtl w:val="0"/>
          <w:lang w:val="ru-RU"/>
        </w:rPr>
        <w:t>;</w:t>
      </w:r>
    </w:p>
    <w:p>
      <w:pPr>
        <w:pStyle w:val="Normal.0"/>
        <w:spacing w:line="20" w:lineRule="exact"/>
      </w:pPr>
    </w:p>
    <w:p>
      <w:pPr>
        <w:pStyle w:val="Normal.0"/>
        <w:spacing w:line="247" w:lineRule="auto"/>
        <w:ind w:firstLine="708"/>
        <w:jc w:val="both"/>
      </w:pPr>
      <w:r>
        <w:rPr>
          <w:rStyle w:val="mw-headline"/>
          <w:rtl w:val="0"/>
          <w:lang w:val="ru-RU"/>
        </w:rPr>
        <w:t>– сформировать у обучающихся умение осуществлять самостоятельное научное исследование и компетентность в понимании закона «О правоохранительной службе</w:t>
      </w:r>
    </w:p>
    <w:p>
      <w:pPr>
        <w:pStyle w:val="Normal.0"/>
        <w:numPr>
          <w:ilvl w:val="0"/>
          <w:numId w:val="8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РК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7" w:lineRule="auto"/>
        <w:ind w:firstLine="708"/>
        <w:jc w:val="both"/>
        <w:rPr>
          <w:rStyle w:val="mw-headline"/>
        </w:rPr>
      </w:pPr>
      <w:r>
        <w:rPr>
          <w:rStyle w:val="mw-headline"/>
          <w:rtl w:val="0"/>
          <w:lang w:val="ru-RU"/>
        </w:rPr>
        <w:t>– сформировать у обучающихся навыки высокого уровня по работе с первичными и вторичными источниками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при этом особое внимание обратить на умение анализировать содержание нормативных правовых актов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умение выделять проблемные аспекты в применении на практике этих актов</w:t>
      </w:r>
      <w:r>
        <w:rPr>
          <w:rStyle w:val="mw-headline"/>
          <w:rtl w:val="0"/>
          <w:lang w:val="ru-RU"/>
        </w:rPr>
        <w:t>;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4" w:lineRule="auto"/>
        <w:ind w:firstLine="708"/>
        <w:rPr>
          <w:rStyle w:val="mw-headline"/>
        </w:rPr>
      </w:pPr>
      <w:r>
        <w:rPr>
          <w:rStyle w:val="mw-headline"/>
          <w:rtl w:val="0"/>
          <w:lang w:val="ru-RU"/>
        </w:rPr>
        <w:t>– сформировать умение компетентно выбирать и применять различные методологические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4" w:lineRule="auto"/>
        <w:ind w:firstLine="708"/>
        <w:rPr>
          <w:rStyle w:val="mw-headline"/>
        </w:rPr>
      </w:pPr>
      <w:r>
        <w:rPr>
          <w:rStyle w:val="mw-headline"/>
          <w:rtl w:val="0"/>
          <w:lang w:val="ru-RU"/>
        </w:rPr>
        <w:t xml:space="preserve">- </w:t>
      </w:r>
      <w:r>
        <w:rPr>
          <w:rStyle w:val="mw-headline"/>
          <w:rtl w:val="0"/>
          <w:lang w:val="ru-RU"/>
        </w:rPr>
        <w:t xml:space="preserve">подходы к изучению правовых проблем на основе учета национального </w:t>
      </w:r>
      <w:r>
        <w:rPr>
          <w:rStyle w:val="mw-headline"/>
          <w:rtl w:val="0"/>
          <w:lang w:val="ru-RU"/>
        </w:rPr>
        <w:t xml:space="preserve">6. </w:t>
      </w:r>
      <w:r>
        <w:rPr>
          <w:rStyle w:val="mw-headline"/>
          <w:rtl w:val="0"/>
          <w:lang w:val="ru-RU"/>
        </w:rPr>
        <w:t>зарубежного законодательства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8" w:lineRule="auto"/>
        <w:ind w:firstLine="708"/>
        <w:jc w:val="both"/>
        <w:rPr>
          <w:rStyle w:val="mw-headline"/>
        </w:rPr>
      </w:pPr>
      <w:r>
        <w:rPr>
          <w:rStyle w:val="mw-headline"/>
          <w:rtl w:val="0"/>
          <w:lang w:val="ru-RU"/>
        </w:rPr>
        <w:t>Студенты должны овладеть навыками поиска и освоения информации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выработки суждений по методическим и практическим вопросам уголовного правоприменения</w:t>
      </w:r>
      <w:r>
        <w:rPr>
          <w:rStyle w:val="mw-headline"/>
          <w:rtl w:val="0"/>
          <w:lang w:val="ru-RU"/>
        </w:rPr>
        <w:t xml:space="preserve">; </w:t>
      </w:r>
      <w:r>
        <w:rPr>
          <w:rStyle w:val="mw-headline"/>
          <w:rtl w:val="0"/>
          <w:lang w:val="ru-RU"/>
        </w:rPr>
        <w:t>навыками и умениями определения уголовно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правовых проблемных ситуаций и реагирования на них</w:t>
      </w:r>
      <w:r>
        <w:rPr>
          <w:rStyle w:val="mw-headline"/>
          <w:rtl w:val="0"/>
          <w:lang w:val="ru-RU"/>
        </w:rPr>
        <w:t xml:space="preserve">; </w:t>
      </w:r>
      <w:r>
        <w:rPr>
          <w:rStyle w:val="mw-headline"/>
          <w:rtl w:val="0"/>
          <w:lang w:val="ru-RU"/>
        </w:rPr>
        <w:t>технико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правовыми навыками составления документов и работы с ними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 области решения уголовно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правовых и смежных с ними вопросов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36" w:lineRule="auto"/>
        <w:ind w:firstLine="708"/>
        <w:jc w:val="both"/>
      </w:pPr>
      <w:r>
        <w:rPr>
          <w:rStyle w:val="mw-headline"/>
          <w:rtl w:val="0"/>
          <w:lang w:val="ru-RU"/>
        </w:rPr>
        <w:t xml:space="preserve">Изучение дисциплины </w:t>
      </w:r>
      <w:r>
        <w:rPr>
          <w:b w:val="1"/>
          <w:bCs w:val="1"/>
          <w:rtl w:val="0"/>
          <w:lang w:val="ru-RU"/>
        </w:rPr>
        <w:t>«Основы управления в правоохранительных органах»</w:t>
      </w:r>
      <w:r>
        <w:rPr>
          <w:rStyle w:val="mw-headline"/>
          <w:rtl w:val="0"/>
          <w:lang w:val="ru-RU"/>
        </w:rPr>
        <w:t xml:space="preserve"> включает чтение лекций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последовательное закрепление теоретического знания практическими занятиями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а также самостоятельную работу студентов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spacing w:line="234" w:lineRule="auto"/>
        <w:jc w:val="both"/>
      </w:pPr>
      <w:r>
        <w:rPr>
          <w:rStyle w:val="mw-headline"/>
          <w:rtl w:val="0"/>
          <w:lang w:val="ru-RU"/>
        </w:rPr>
        <w:t>Другими не менее важными после лекции формами учебной работы в высшем учебном заведении являются групповые практические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семинарские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spacing w:line="248" w:lineRule="auto"/>
        <w:jc w:val="right"/>
      </w:pPr>
      <w:r>
        <w:rPr>
          <w:rStyle w:val="mw-headline"/>
          <w:rtl w:val="0"/>
          <w:lang w:val="ru-RU"/>
        </w:rPr>
        <w:t>Эти виды учебных занятий служат для дальнейшего уяснения и углубления сведений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полученных на лекциях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а так же для приобретения навыков применения теоретических  знаний  в практике</w:t>
      </w:r>
      <w:r>
        <w:rPr>
          <w:rStyle w:val="mw-headline"/>
          <w:rtl w:val="0"/>
          <w:lang w:val="ru-RU"/>
        </w:rPr>
        <w:t xml:space="preserve">.  </w:t>
      </w:r>
      <w:r>
        <w:rPr>
          <w:rStyle w:val="mw-headline"/>
          <w:rtl w:val="0"/>
          <w:lang w:val="ru-RU"/>
        </w:rPr>
        <w:t>А контроль полученных студентом  в  течение учебного  года  знаний  и  навыков  осуществляется  посредством  промежуточной аттестации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 xml:space="preserve">которая осуществляется в соответствии с учебным планом и учебными программами в форме сдачи промежуточного экзамена на </w:t>
      </w:r>
      <w:r>
        <w:rPr>
          <w:rStyle w:val="mw-headline"/>
          <w:rtl w:val="0"/>
          <w:lang w:val="ru-RU"/>
        </w:rPr>
        <w:t xml:space="preserve">7-8 </w:t>
      </w:r>
      <w:r>
        <w:rPr>
          <w:rStyle w:val="mw-headline"/>
          <w:rtl w:val="0"/>
          <w:lang w:val="ru-RU"/>
        </w:rPr>
        <w:t>неделе</w:t>
      </w:r>
      <w:r>
        <w:rPr>
          <w:b w:val="1"/>
          <w:bCs w:val="1"/>
          <w:rtl w:val="0"/>
          <w:lang w:val="ru-RU"/>
        </w:rPr>
        <w:t>(midtermexam).</w:t>
      </w:r>
      <w:r>
        <w:rPr>
          <w:rStyle w:val="mw-headline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 xml:space="preserve">Семинарские занятия </w:t>
      </w:r>
      <w:r>
        <w:rPr>
          <w:rStyle w:val="mw-headline"/>
          <w:rtl w:val="0"/>
          <w:lang w:val="ru-RU"/>
        </w:rPr>
        <w:t>проводятся главным образом по общественным наукам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10"/>
        </w:numPr>
        <w:bidi w:val="0"/>
        <w:spacing w:line="237" w:lineRule="auto"/>
        <w:ind w:right="0"/>
        <w:jc w:val="both"/>
        <w:rPr>
          <w:rtl w:val="0"/>
          <w:lang w:val="ru-RU"/>
        </w:rPr>
      </w:pPr>
      <w:r>
        <w:rPr>
          <w:rStyle w:val="mw-headline"/>
          <w:rtl w:val="0"/>
          <w:lang w:val="ru-RU"/>
        </w:rPr>
        <w:t>другим дисциплинам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требующим научно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теоретического обобщения литературных источников и помогают студентам глубже усвоить учебный материал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приобрести навыки творческой работы над документами и первоисточниками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6" w:lineRule="auto"/>
        <w:ind w:firstLine="708"/>
        <w:jc w:val="both"/>
        <w:rPr>
          <w:rStyle w:val="mw-headline"/>
        </w:rPr>
      </w:pPr>
      <w:r>
        <w:rPr>
          <w:rStyle w:val="mw-headline"/>
          <w:rtl w:val="0"/>
          <w:lang w:val="ru-RU"/>
        </w:rPr>
        <w:t>Планы семинарских занятий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их тематика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рекомендуемая литература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цель и задачи ее изучения сообщаются преподавателем в методических указаниях и уточняются в вводных занятиях по дисциплине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7" w:lineRule="auto"/>
        <w:ind w:firstLine="708"/>
        <w:jc w:val="both"/>
        <w:rPr>
          <w:rStyle w:val="mw-headline"/>
        </w:rPr>
      </w:pPr>
      <w:r>
        <w:rPr>
          <w:rStyle w:val="mw-headline"/>
          <w:rtl w:val="0"/>
          <w:lang w:val="ru-RU"/>
        </w:rPr>
        <w:t xml:space="preserve">Рекомендуется следующая </w:t>
      </w:r>
      <w:r>
        <w:rPr>
          <w:b w:val="1"/>
          <w:bCs w:val="1"/>
          <w:rtl w:val="0"/>
          <w:lang w:val="ru-RU"/>
        </w:rPr>
        <w:t>методика</w:t>
      </w:r>
      <w:r>
        <w:rPr>
          <w:rStyle w:val="mw-headline"/>
          <w:rtl w:val="0"/>
          <w:lang w:val="ru-RU"/>
        </w:rPr>
        <w:t xml:space="preserve"> подготовки к семинарскому занятию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Прежде чем приступить к изучению литературы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необходимо усвоить основные вопросы плана семинара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Знание вопросов помогает при чтении быстро находить нужный материал к каждому из вопросов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не задерживаясь на второстепенном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8" w:lineRule="auto"/>
        <w:jc w:val="both"/>
        <w:rPr>
          <w:rStyle w:val="mw-headline"/>
        </w:rPr>
      </w:pPr>
      <w:r>
        <w:rPr>
          <w:rStyle w:val="mw-headline"/>
          <w:rtl w:val="0"/>
          <w:lang w:val="ru-RU"/>
        </w:rPr>
        <w:t>Начиная подготовку к семинарскому занятию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необходимо прежде всего прочитать соответствующие страницы в конспекте лекций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разделы учебников и учебных пособий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чтобы получить общее представление о месте и значении темы в изучаемом курсе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Затем следует поработать с дополнительной литературой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сделать записи по рекомендованным источникам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6" w:lineRule="auto"/>
        <w:ind w:firstLine="708"/>
        <w:jc w:val="both"/>
        <w:rPr>
          <w:rStyle w:val="mw-headline"/>
        </w:rPr>
      </w:pPr>
      <w:r>
        <w:rPr>
          <w:rStyle w:val="mw-headline"/>
          <w:rtl w:val="0"/>
          <w:lang w:val="ru-RU"/>
        </w:rPr>
        <w:t>Записи имеют первостепенное значение для самостоятельной работы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Они помогают понять построение изучаемой книги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выделить основные положения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проследить их логику и тем самым проникнуть в творческую лабораторию автора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8" w:lineRule="auto"/>
        <w:jc w:val="both"/>
        <w:rPr>
          <w:rStyle w:val="mw-headline"/>
        </w:rPr>
      </w:pPr>
      <w:r>
        <w:rPr>
          <w:rStyle w:val="mw-headline"/>
          <w:rtl w:val="0"/>
          <w:lang w:val="ru-RU"/>
        </w:rPr>
        <w:t>Ведение записей способствует превращению чтения в активный процесс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мобилизует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наряду со зрительной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и моторную память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У человека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систематически ведущего записи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создается свой индивидуальный фонд подсобных материалов для быстрого повторения прочитанного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для мобилизации накопленных знаний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Особенно важны и полезны записи тогда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когда в них находят отражение мысли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возникшие у студента при самостоятельной работе над произведением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8" w:lineRule="auto"/>
        <w:ind w:firstLine="708"/>
        <w:jc w:val="both"/>
        <w:rPr>
          <w:rStyle w:val="mw-headline"/>
        </w:rPr>
      </w:pPr>
      <w:r>
        <w:rPr>
          <w:rStyle w:val="mw-headline"/>
          <w:rtl w:val="0"/>
          <w:lang w:val="ru-RU"/>
        </w:rPr>
        <w:t>Нередко среди начинающих такую самостоятельную работу можно встретить людей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полагающих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 xml:space="preserve">будто записи </w:t>
      </w:r>
      <w:r>
        <w:rPr>
          <w:rStyle w:val="mw-headline"/>
          <w:rtl w:val="0"/>
          <w:lang w:val="ru-RU"/>
        </w:rPr>
        <w:t xml:space="preserve">- </w:t>
      </w:r>
      <w:r>
        <w:rPr>
          <w:rStyle w:val="mw-headline"/>
          <w:rtl w:val="0"/>
          <w:lang w:val="ru-RU"/>
        </w:rPr>
        <w:t>дело простое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требующее в основном усилий рук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а не головы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Это сугубо ошибочное представление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Полноценные записи отражают не только содержание прочитанного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но и результат мыслительной деятельности читателя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Важно развивать у себя умение сопоставлять источники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продумывать изучаемый материал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ind w:left="700" w:firstLine="0"/>
        <w:rPr>
          <w:rStyle w:val="mw-headline"/>
        </w:rPr>
      </w:pPr>
      <w:r>
        <w:rPr>
          <w:rStyle w:val="mw-headline"/>
          <w:rtl w:val="0"/>
          <w:lang w:val="ru-RU"/>
        </w:rPr>
        <w:t>При выполнении записей студент должен придерживаться правила</w:t>
      </w:r>
      <w:r>
        <w:rPr>
          <w:rStyle w:val="mw-headline"/>
          <w:rtl w:val="0"/>
          <w:lang w:val="ru-RU"/>
        </w:rPr>
        <w:t xml:space="preserve">: </w:t>
      </w:r>
      <w:r>
        <w:rPr>
          <w:b w:val="1"/>
          <w:bCs w:val="1"/>
          <w:rtl w:val="0"/>
          <w:lang w:val="ru-RU"/>
        </w:rPr>
        <w:t>прочел</w:t>
      </w:r>
      <w:r>
        <w:rPr>
          <w:rStyle w:val="mw-headline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-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rPr>
          <w:rStyle w:val="mw-headline"/>
        </w:rPr>
      </w:pPr>
      <w:r>
        <w:rPr>
          <w:b w:val="1"/>
          <w:bCs w:val="1"/>
          <w:rtl w:val="0"/>
          <w:lang w:val="ru-RU"/>
        </w:rPr>
        <w:t>разобрался – понял записал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spacing w:line="237" w:lineRule="auto"/>
        <w:ind w:firstLine="708"/>
        <w:jc w:val="both"/>
      </w:pPr>
      <w:r>
        <w:rPr>
          <w:rStyle w:val="mw-headline"/>
          <w:rtl w:val="0"/>
          <w:lang w:val="ru-RU"/>
        </w:rPr>
        <w:t>Существуют разные формы записи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 xml:space="preserve">план </w:t>
      </w:r>
      <w:r>
        <w:rPr>
          <w:rStyle w:val="mw-headline"/>
          <w:rtl w:val="0"/>
          <w:lang w:val="ru-RU"/>
        </w:rPr>
        <w:t>(</w:t>
      </w:r>
      <w:r>
        <w:rPr>
          <w:rStyle w:val="mw-headline"/>
          <w:rtl w:val="0"/>
          <w:lang w:val="ru-RU"/>
        </w:rPr>
        <w:t>простой и развернутый</w:t>
      </w:r>
      <w:r>
        <w:rPr>
          <w:rStyle w:val="mw-headline"/>
          <w:rtl w:val="0"/>
          <w:lang w:val="ru-RU"/>
        </w:rPr>
        <w:t xml:space="preserve">), </w:t>
      </w:r>
      <w:r>
        <w:rPr>
          <w:rStyle w:val="mw-headline"/>
          <w:rtl w:val="0"/>
          <w:lang w:val="ru-RU"/>
        </w:rPr>
        <w:t>выписки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тезисы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конспект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Ввиду трудоемкости подготовку к семинару нельзя откладывать на последний день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Накануне полезно еще раз внимательно прочитать записи лекций и уже готовый конспект по теме семинара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тщательно продумать свое устное выступление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ind w:left="700" w:firstLine="0"/>
      </w:pPr>
      <w:r>
        <w:rPr>
          <w:b w:val="1"/>
          <w:bCs w:val="1"/>
          <w:rtl w:val="0"/>
          <w:lang w:val="ru-RU"/>
        </w:rPr>
        <w:t>Работа на семинаре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На семинаре каждый его участник должен быть готовым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12"/>
        </w:numPr>
        <w:bidi w:val="0"/>
        <w:spacing w:line="237" w:lineRule="auto"/>
        <w:ind w:right="0"/>
        <w:jc w:val="both"/>
        <w:rPr>
          <w:rtl w:val="0"/>
          <w:lang w:val="ru-RU"/>
        </w:rPr>
      </w:pPr>
      <w:r>
        <w:rPr>
          <w:rStyle w:val="mw-headline"/>
          <w:rtl w:val="0"/>
          <w:lang w:val="ru-RU"/>
        </w:rPr>
        <w:t>выступлению по всем поставленным в плане вопросам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проявлять максимальную активность при их рассмотрении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Выступление должно строиться свободно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убедительно и аргументирование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Этого можно добиться лишь при хорошем владении материалом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8" w:lineRule="auto"/>
        <w:ind w:firstLine="708"/>
        <w:jc w:val="both"/>
        <w:rPr>
          <w:rStyle w:val="mw-headline"/>
        </w:rPr>
      </w:pPr>
      <w:r>
        <w:rPr>
          <w:rStyle w:val="mw-headline"/>
          <w:rtl w:val="0"/>
          <w:lang w:val="ru-RU"/>
        </w:rPr>
        <w:t>Выступление нельзя сводить к бесстрастному пересказу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 xml:space="preserve">тем более </w:t>
      </w:r>
      <w:r>
        <w:rPr>
          <w:b w:val="1"/>
          <w:bCs w:val="1"/>
          <w:rtl w:val="0"/>
          <w:lang w:val="ru-RU"/>
        </w:rPr>
        <w:t xml:space="preserve">недопустимо </w:t>
      </w:r>
      <w:r>
        <w:rPr>
          <w:rStyle w:val="mw-headline"/>
          <w:rtl w:val="0"/>
          <w:lang w:val="ru-RU"/>
        </w:rPr>
        <w:t>простое чтение конспекта</w:t>
      </w:r>
      <w:r>
        <w:rPr>
          <w:rStyle w:val="mw-headline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Выступающий должен проявить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собственное отношение к тому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 чем он говорит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высказать свое личное мнение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понимание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обосновать его и сделать правильные выводы из сказанного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При этом он может обращаться к записям конспекта и лекций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непосредственно к источникам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использовать примеры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факты и наблюдения современной жизни и т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д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8" w:lineRule="auto"/>
        <w:jc w:val="both"/>
        <w:rPr>
          <w:rStyle w:val="mw-headline"/>
        </w:rPr>
      </w:pPr>
      <w:r>
        <w:rPr>
          <w:rStyle w:val="mw-headline"/>
          <w:rtl w:val="0"/>
          <w:lang w:val="ru-RU"/>
        </w:rPr>
        <w:t>Вокруг такого выступления могут разгореться споры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дискуссии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 участию в которых должен стремиться каждый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А для этого необходимо внимательно и критически слушать своего товарища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подмечать особенное в его суждениях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улавливать недостатки и возможные ошибки 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если нужно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выступить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не дожидаясь заключительного слова преподавателя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При этом обратить внимание на то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что еще не было сказано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или поддержать и развить интересную мысль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высказанную предыдущим товарищем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numPr>
          <w:ilvl w:val="1"/>
          <w:numId w:val="12"/>
        </w:numPr>
        <w:bidi w:val="0"/>
        <w:spacing w:line="236" w:lineRule="auto"/>
        <w:ind w:right="0"/>
        <w:jc w:val="both"/>
        <w:rPr>
          <w:rtl w:val="0"/>
          <w:lang w:val="ru-RU"/>
        </w:rPr>
      </w:pPr>
      <w:r>
        <w:rPr>
          <w:rStyle w:val="mw-headline"/>
          <w:rtl w:val="0"/>
          <w:lang w:val="ru-RU"/>
        </w:rPr>
        <w:t>заключение преподаватель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как руководитель семинара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подведет итоги выступлений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Все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что будет сказано преподавателем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нужно обязательно отметить в своих конспектах 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если потребуется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внести в них исправления и дополнения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ind w:left="700" w:firstLine="0"/>
        <w:rPr>
          <w:rStyle w:val="mw-headline"/>
        </w:rPr>
      </w:pPr>
      <w:r>
        <w:rPr>
          <w:b w:val="1"/>
          <w:bCs w:val="1"/>
          <w:rtl w:val="0"/>
          <w:lang w:val="ru-RU"/>
        </w:rPr>
        <w:t>Роль педагога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spacing w:line="236" w:lineRule="auto"/>
        <w:rPr>
          <w:rStyle w:val="mw-headline"/>
        </w:rPr>
      </w:pPr>
      <w:r>
        <w:rPr>
          <w:rStyle w:val="mw-headline"/>
          <w:rtl w:val="0"/>
          <w:lang w:val="ru-RU"/>
        </w:rPr>
        <w:t xml:space="preserve">1. </w:t>
      </w:r>
      <w:r>
        <w:rPr>
          <w:rStyle w:val="mw-headline"/>
          <w:rtl w:val="0"/>
          <w:lang w:val="ru-RU"/>
        </w:rPr>
        <w:t>Мотивация студента</w:t>
      </w:r>
    </w:p>
    <w:p>
      <w:pPr>
        <w:pStyle w:val="Normal.0"/>
        <w:rPr>
          <w:rStyle w:val="mw-headline"/>
        </w:rPr>
      </w:pPr>
      <w:r>
        <w:rPr>
          <w:rStyle w:val="mw-headline"/>
          <w:rtl w:val="0"/>
          <w:lang w:val="ru-RU"/>
        </w:rPr>
        <w:t xml:space="preserve">2. </w:t>
      </w:r>
      <w:r>
        <w:rPr>
          <w:rStyle w:val="mw-headline"/>
          <w:rtl w:val="0"/>
          <w:lang w:val="ru-RU"/>
        </w:rPr>
        <w:t>Совместные шаги при осуществлении заданий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4" w:lineRule="auto"/>
        <w:rPr>
          <w:rStyle w:val="mw-headline"/>
        </w:rPr>
      </w:pPr>
      <w:r>
        <w:rPr>
          <w:rStyle w:val="mw-headline"/>
          <w:rtl w:val="0"/>
          <w:lang w:val="ru-RU"/>
        </w:rPr>
        <w:t xml:space="preserve">3. </w:t>
      </w:r>
      <w:r>
        <w:rPr>
          <w:rStyle w:val="mw-headline"/>
          <w:rtl w:val="0"/>
          <w:lang w:val="ru-RU"/>
        </w:rPr>
        <w:t>Обеспечить студентов рекомендациями по использованию дополнительного процессуального материала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rPr>
          <w:rStyle w:val="mw-headline"/>
        </w:rPr>
      </w:pPr>
      <w:r>
        <w:rPr>
          <w:rStyle w:val="mw-headline"/>
          <w:rtl w:val="0"/>
          <w:lang w:val="ru-RU"/>
        </w:rPr>
        <w:t xml:space="preserve">4. </w:t>
      </w:r>
      <w:r>
        <w:rPr>
          <w:rStyle w:val="mw-headline"/>
          <w:rtl w:val="0"/>
          <w:lang w:val="ru-RU"/>
        </w:rPr>
        <w:t>Рекомендовать студентов законодательный материал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rPr>
          <w:rStyle w:val="mw-headline"/>
        </w:rPr>
      </w:pPr>
      <w:r>
        <w:rPr>
          <w:rStyle w:val="mw-headline"/>
          <w:rtl w:val="0"/>
          <w:lang w:val="ru-RU"/>
        </w:rPr>
        <w:t xml:space="preserve">5. </w:t>
      </w:r>
      <w:r>
        <w:rPr>
          <w:rStyle w:val="mw-headline"/>
          <w:rtl w:val="0"/>
          <w:lang w:val="ru-RU"/>
        </w:rPr>
        <w:t>Разъяснить на что нужно обратить внимание при выполнении задания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328" w:lineRule="exact"/>
      </w:pPr>
    </w:p>
    <w:p>
      <w:pPr>
        <w:pStyle w:val="Normal.0"/>
        <w:ind w:left="700" w:firstLine="0"/>
      </w:pPr>
      <w:r>
        <w:rPr>
          <w:b w:val="1"/>
          <w:bCs w:val="1"/>
          <w:rtl w:val="0"/>
          <w:lang w:val="ru-RU"/>
        </w:rPr>
        <w:t>Критерии оценок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14"/>
        </w:numPr>
        <w:bidi w:val="0"/>
        <w:spacing w:line="224" w:lineRule="auto"/>
        <w:ind w:right="0"/>
        <w:jc w:val="left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Творческий подход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line="20" w:lineRule="exact"/>
        <w:rPr>
          <w:rFonts w:ascii="Calibri" w:cs="Calibri" w:hAnsi="Calibri" w:eastAsia="Calibri"/>
        </w:rPr>
      </w:pPr>
    </w:p>
    <w:p>
      <w:pPr>
        <w:pStyle w:val="Normal.0"/>
        <w:numPr>
          <w:ilvl w:val="0"/>
          <w:numId w:val="15"/>
        </w:numPr>
        <w:bidi w:val="0"/>
        <w:ind w:right="0"/>
        <w:jc w:val="left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Учет реально существующей нормативно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правовой базы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line="20" w:lineRule="exact"/>
        <w:rPr>
          <w:rFonts w:ascii="Calibri" w:cs="Calibri" w:hAnsi="Calibri" w:eastAsia="Calibri"/>
        </w:rPr>
      </w:pPr>
    </w:p>
    <w:p>
      <w:pPr>
        <w:pStyle w:val="Normal.0"/>
        <w:numPr>
          <w:ilvl w:val="0"/>
          <w:numId w:val="14"/>
        </w:numPr>
        <w:bidi w:val="0"/>
        <w:ind w:right="0"/>
        <w:jc w:val="left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Использование достижений современной науки уголовного процесса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line="386" w:lineRule="exact"/>
      </w:pPr>
    </w:p>
    <w:p>
      <w:pPr>
        <w:pStyle w:val="Normal.0"/>
        <w:jc w:val="center"/>
      </w:pPr>
      <w:r>
        <w:rPr>
          <w:b w:val="1"/>
          <w:bCs w:val="1"/>
          <w:rtl w:val="0"/>
          <w:lang w:val="ru-RU"/>
        </w:rPr>
        <w:t>ТЕМАТИКА СЕМИНАРСКИХ ЗАНЯТИЙ</w:t>
      </w:r>
    </w:p>
    <w:p>
      <w:pPr>
        <w:pStyle w:val="Normal.0"/>
        <w:spacing w:line="214" w:lineRule="exact"/>
      </w:pPr>
    </w:p>
    <w:p>
      <w:pPr>
        <w:pStyle w:val="Normal.0"/>
        <w:spacing w:line="252" w:lineRule="auto"/>
        <w:ind w:left="2000" w:right="360" w:hanging="861"/>
        <w:rPr>
          <w:b w:val="1"/>
          <w:bCs w:val="1"/>
          <w:sz w:val="19"/>
          <w:szCs w:val="19"/>
        </w:rPr>
      </w:pPr>
      <w:r>
        <w:rPr>
          <w:b w:val="1"/>
          <w:bCs w:val="1"/>
          <w:sz w:val="19"/>
          <w:szCs w:val="19"/>
          <w:rtl w:val="0"/>
          <w:lang w:val="ru-RU"/>
        </w:rPr>
        <w:t xml:space="preserve">ТЕМА </w:t>
      </w:r>
      <w:r>
        <w:rPr>
          <w:b w:val="1"/>
          <w:bCs w:val="1"/>
          <w:sz w:val="19"/>
          <w:szCs w:val="19"/>
          <w:rtl w:val="0"/>
          <w:lang w:val="ru-RU"/>
        </w:rPr>
        <w:t xml:space="preserve">1 </w:t>
      </w:r>
      <w:r>
        <w:rPr>
          <w:b w:val="1"/>
          <w:bCs w:val="1"/>
          <w:sz w:val="19"/>
          <w:szCs w:val="19"/>
          <w:rtl w:val="0"/>
          <w:lang w:val="ru-RU"/>
        </w:rPr>
        <w:t>ПРАВООХРАНИТЕЛЬНАЯ ДЕЯТЕЛЬНОСТЬ</w:t>
      </w:r>
      <w:r>
        <w:rPr>
          <w:b w:val="1"/>
          <w:bCs w:val="1"/>
          <w:sz w:val="19"/>
          <w:szCs w:val="19"/>
          <w:rtl w:val="0"/>
          <w:lang w:val="ru-RU"/>
        </w:rPr>
        <w:t xml:space="preserve">. </w:t>
      </w:r>
      <w:r>
        <w:rPr>
          <w:b w:val="1"/>
          <w:bCs w:val="1"/>
          <w:sz w:val="19"/>
          <w:szCs w:val="19"/>
          <w:rtl w:val="0"/>
          <w:lang w:val="ru-RU"/>
        </w:rPr>
        <w:t>ПРАВООХРАНИТЕЛЬНЫЕ ОРГАНЫ</w:t>
      </w:r>
      <w:r>
        <w:rPr>
          <w:b w:val="1"/>
          <w:bCs w:val="1"/>
          <w:sz w:val="19"/>
          <w:szCs w:val="19"/>
          <w:rtl w:val="0"/>
          <w:lang w:val="ru-RU"/>
        </w:rPr>
        <w:t xml:space="preserve">: </w:t>
      </w:r>
      <w:r>
        <w:rPr>
          <w:b w:val="1"/>
          <w:bCs w:val="1"/>
          <w:sz w:val="19"/>
          <w:szCs w:val="19"/>
          <w:rtl w:val="0"/>
          <w:lang w:val="ru-RU"/>
        </w:rPr>
        <w:t>ПОНЯТИЕ</w:t>
      </w:r>
      <w:r>
        <w:rPr>
          <w:b w:val="1"/>
          <w:bCs w:val="1"/>
          <w:sz w:val="19"/>
          <w:szCs w:val="19"/>
          <w:rtl w:val="0"/>
          <w:lang w:val="ru-RU"/>
        </w:rPr>
        <w:t xml:space="preserve">, </w:t>
      </w:r>
      <w:r>
        <w:rPr>
          <w:b w:val="1"/>
          <w:bCs w:val="1"/>
          <w:sz w:val="19"/>
          <w:szCs w:val="19"/>
          <w:rtl w:val="0"/>
          <w:lang w:val="ru-RU"/>
        </w:rPr>
        <w:t>ОСНОВНЫЕ ПРИЗНАКИ И ЗАДАЧИ</w:t>
      </w:r>
    </w:p>
    <w:p>
      <w:pPr>
        <w:pStyle w:val="Normal.0"/>
        <w:spacing w:line="223" w:lineRule="exact"/>
        <w:rPr>
          <w:rStyle w:val="mw-headline"/>
          <w:sz w:val="20"/>
          <w:szCs w:val="20"/>
        </w:rPr>
      </w:pPr>
    </w:p>
    <w:p>
      <w:pPr>
        <w:pStyle w:val="Normal.0"/>
        <w:spacing w:line="235" w:lineRule="auto"/>
        <w:ind w:left="260" w:firstLine="0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Дать понятие правоохранительной деятельности</w:t>
      </w:r>
      <w:r>
        <w:rPr>
          <w:rStyle w:val="mw-headline"/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правоохранительных органов</w:t>
      </w:r>
      <w:r>
        <w:rPr>
          <w:rStyle w:val="mw-headline"/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указать их основные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признаки и задачи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раскрыть предмет курса и его цели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виды правоохранительных органов и правовую политику государства по совершенствованию правоохранительной деятельности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82" w:lineRule="exact"/>
      </w:pP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spacing w:line="235" w:lineRule="auto"/>
      </w:pPr>
      <w:r>
        <w:rPr>
          <w:b w:val="1"/>
          <w:bCs w:val="1"/>
          <w:rtl w:val="0"/>
          <w:lang w:val="ru-RU"/>
        </w:rPr>
        <w:t>1.</w:t>
      </w:r>
      <w:r>
        <w:rPr>
          <w:rStyle w:val="mw-headline"/>
          <w:rtl w:val="0"/>
          <w:lang w:val="ru-RU"/>
        </w:rPr>
        <w:t>Понятие правоохранительной деятельности и ее основные признаки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18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Предмет учебной дисциплины «Правоохранительные органы Республики Казахстан»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ее место в системе юридических дисциплин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17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Основные направления правоохранительной деятельности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Государственные органы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осуществляющие правоохранительную деятельность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spacing w:line="234" w:lineRule="auto"/>
        <w:rPr>
          <w:rStyle w:val="mw-headline"/>
        </w:rPr>
      </w:pPr>
      <w:r>
        <w:rPr>
          <w:rStyle w:val="mw-headline"/>
          <w:rtl w:val="0"/>
          <w:lang w:val="ru-RU"/>
        </w:rPr>
        <w:t>4.</w:t>
      </w:r>
      <w:r>
        <w:rPr>
          <w:rStyle w:val="mw-headline"/>
          <w:rtl w:val="0"/>
          <w:lang w:val="ru-RU"/>
        </w:rPr>
        <w:t>Основные функции и обязанности правоохранительных органов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Концепция правовой политики Республики Казахстан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rPr>
          <w:rStyle w:val="mw-headline"/>
        </w:rPr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1-4.</w:t>
      </w:r>
    </w:p>
    <w:p>
      <w:pPr>
        <w:pStyle w:val="Normal.0"/>
        <w:spacing w:line="200" w:lineRule="exact"/>
      </w:pPr>
    </w:p>
    <w:p>
      <w:pPr>
        <w:pStyle w:val="Normal.0"/>
        <w:spacing w:line="20" w:lineRule="atLeast"/>
        <w:ind w:left="2060" w:firstLine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2 </w:t>
      </w:r>
      <w:r>
        <w:rPr>
          <w:b w:val="1"/>
          <w:bCs w:val="1"/>
          <w:rtl w:val="0"/>
          <w:lang w:val="ru-RU"/>
        </w:rPr>
        <w:t>СУДЕБНАЯ ВЛАСТЬ В РЕСПУБЛИКЕ КАЗАХСТАН</w:t>
      </w:r>
    </w:p>
    <w:p>
      <w:pPr>
        <w:pStyle w:val="Normal.0"/>
        <w:tabs>
          <w:tab w:val="left" w:pos="993"/>
        </w:tabs>
        <w:spacing w:line="230" w:lineRule="auto"/>
        <w:ind w:right="20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Дать понятие и основные признаки судебной власти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понятие и принципы правосудия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особенности судопроизводства с участием присяжных заседателей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tabs>
          <w:tab w:val="left" w:pos="993"/>
        </w:tabs>
        <w:spacing w:line="20" w:lineRule="atLeast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List Paragraph"/>
        <w:numPr>
          <w:ilvl w:val="0"/>
          <w:numId w:val="20"/>
        </w:numPr>
        <w:spacing w:line="235" w:lineRule="auto"/>
        <w:rPr>
          <w:lang w:val="ru-RU"/>
        </w:rPr>
      </w:pPr>
      <w:r>
        <w:rPr>
          <w:rStyle w:val="mw-headline"/>
          <w:rtl w:val="0"/>
          <w:lang w:val="ru-RU"/>
        </w:rPr>
        <w:t>1.</w:t>
      </w:r>
      <w:r>
        <w:rPr>
          <w:rStyle w:val="mw-headline"/>
          <w:rtl w:val="0"/>
          <w:lang w:val="ru-RU"/>
        </w:rPr>
        <w:t>Понятие и основные признаки судебной власти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Правосудие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его свойства и принципы</w:t>
      </w:r>
      <w:r>
        <w:rPr>
          <w:rStyle w:val="mw-headline"/>
          <w:rtl w:val="0"/>
          <w:lang w:val="ru-RU"/>
        </w:rPr>
        <w:t>.</w:t>
      </w:r>
    </w:p>
    <w:p>
      <w:pPr>
        <w:pStyle w:val="List Paragraph"/>
        <w:numPr>
          <w:ilvl w:val="0"/>
          <w:numId w:val="20"/>
        </w:numPr>
        <w:spacing w:line="235" w:lineRule="auto"/>
        <w:rPr>
          <w:lang w:val="ru-RU"/>
        </w:rPr>
      </w:pPr>
      <w:r>
        <w:rPr>
          <w:rStyle w:val="mw-headline"/>
          <w:rtl w:val="0"/>
          <w:lang w:val="ru-RU"/>
        </w:rPr>
        <w:t>Судебная власть как одна из ветвей государственной власти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Формы реализации судебной власти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Суд как орган судебной власти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Роль суда в обеспечении конституционных прав и свобод граждан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21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 законности при осуществлении правосудия</w:t>
      </w:r>
      <w:r>
        <w:rPr>
          <w:rStyle w:val="mw-headline"/>
          <w:rtl w:val="0"/>
          <w:lang w:val="ru-RU"/>
        </w:rPr>
        <w:t>. 4.</w:t>
      </w:r>
      <w:r>
        <w:rPr>
          <w:rStyle w:val="mw-headline"/>
          <w:rtl w:val="0"/>
          <w:lang w:val="ru-RU"/>
        </w:rPr>
        <w:t>Принцип осуществления правосудия только судом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 независимости судей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 осуществления правосудия на началах равенства всех перед законом и судом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 обеспечения каждого правом на судебную защиту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1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 презумпции невиновности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21"/>
        </w:numPr>
        <w:bidi w:val="0"/>
        <w:spacing w:line="234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 состязательности и равноправия сторон</w:t>
      </w:r>
      <w:r>
        <w:rPr>
          <w:rStyle w:val="mw-headline"/>
          <w:rtl w:val="0"/>
          <w:lang w:val="ru-RU"/>
        </w:rPr>
        <w:t>. 10.</w:t>
      </w:r>
      <w:r>
        <w:rPr>
          <w:rStyle w:val="mw-headline"/>
          <w:rtl w:val="0"/>
          <w:lang w:val="ru-RU"/>
        </w:rPr>
        <w:t>Принцип гласности разбирательства дела в суде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22"/>
        </w:numPr>
        <w:bidi w:val="0"/>
        <w:spacing w:line="237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 обеспечения пользования родным языком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2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 охраны чести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достоинства личности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2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 непосредственности и устности судебного разбирательства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</w:p>
    <w:p>
      <w:pPr>
        <w:pStyle w:val="Normal.0"/>
        <w:spacing w:line="20" w:lineRule="atLeast"/>
        <w:ind w:left="1960" w:firstLine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3 </w:t>
      </w:r>
      <w:r>
        <w:rPr>
          <w:b w:val="1"/>
          <w:bCs w:val="1"/>
          <w:rtl w:val="0"/>
          <w:lang w:val="ru-RU"/>
        </w:rPr>
        <w:t>СУДЕБНАЯ СИСТЕМА В РЕСПУБЛИКЕ КАЗАХСТАН</w:t>
      </w:r>
    </w:p>
    <w:p>
      <w:pPr>
        <w:pStyle w:val="Normal.0"/>
        <w:spacing w:line="237" w:lineRule="exact"/>
        <w:rPr>
          <w:rStyle w:val="mw-headline"/>
        </w:rPr>
      </w:pPr>
    </w:p>
    <w:p>
      <w:pPr>
        <w:pStyle w:val="Normal.0"/>
        <w:tabs>
          <w:tab w:val="left" w:pos="968"/>
        </w:tabs>
        <w:spacing w:line="235" w:lineRule="auto"/>
        <w:ind w:right="360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Дать понятие и назначения Судебной системы в Республике Казахстан</w:t>
      </w:r>
      <w:r>
        <w:rPr>
          <w:rStyle w:val="mw-headline"/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правового статуса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судей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Высшего Судебного Совета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Союза судей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Третейских судов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Органов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осуществляющих организационное обеспечение деятельности судов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spacing w:line="235" w:lineRule="auto"/>
      </w:pPr>
      <w:r>
        <w:rPr>
          <w:rStyle w:val="mw-headline"/>
          <w:rtl w:val="0"/>
          <w:lang w:val="ru-RU"/>
        </w:rPr>
        <w:t>1.</w:t>
      </w:r>
      <w:r>
        <w:rPr>
          <w:rStyle w:val="mw-headline"/>
          <w:rtl w:val="0"/>
          <w:lang w:val="ru-RU"/>
        </w:rPr>
        <w:t>Общее понятие и значение судебной системы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25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Единство судебной системы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Специализированные суды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4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Суды первой инстанции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Полномочия районных судов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4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Полномочия областных и приравненных к</w:t>
      </w:r>
      <w:r>
        <w:rPr>
          <w:rStyle w:val="mw-headline"/>
          <w:rtl w:val="0"/>
          <w:lang w:val="ru-RU"/>
        </w:rPr>
        <w:t xml:space="preserve">' </w:t>
      </w:r>
      <w:r>
        <w:rPr>
          <w:rStyle w:val="mw-headline"/>
          <w:rtl w:val="0"/>
          <w:lang w:val="ru-RU"/>
        </w:rPr>
        <w:t>ним судов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4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Верховный суд Республики Казахстан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его полномочия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4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Судебные коллегии Верховного суда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4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Правовой статус судей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Порядок назначения и избрания судей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4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Требования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предъявляемые к судьям и к кандидатам в судьи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rPr>
          <w:rStyle w:val="mw-headline"/>
        </w:rPr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spacing w:line="20" w:lineRule="atLeast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4 </w:t>
      </w:r>
      <w:r>
        <w:rPr>
          <w:b w:val="1"/>
          <w:bCs w:val="1"/>
          <w:rtl w:val="0"/>
          <w:lang w:val="ru-RU"/>
        </w:rPr>
        <w:t>КОНСТИТУЦИОННЫЙ КОНТРОЛЬ В РЕСПУБЛИКЕ КАЗАХСТАН</w:t>
      </w:r>
    </w:p>
    <w:p>
      <w:pPr>
        <w:pStyle w:val="Normal.0"/>
        <w:spacing w:line="237" w:lineRule="exact"/>
        <w:rPr>
          <w:rStyle w:val="mw-headline"/>
        </w:rPr>
      </w:pPr>
    </w:p>
    <w:p>
      <w:pPr>
        <w:pStyle w:val="Normal.0"/>
        <w:spacing w:line="232" w:lineRule="auto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Дать понятие и задачи конституционного контроля</w:t>
      </w:r>
      <w:r>
        <w:rPr>
          <w:rStyle w:val="mw-headline"/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порядок формирования и состав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Конституционного Совета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его компетенция и формы ее реализации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конституционное производство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права и обязанности участников конституционного производства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27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Основные задачи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порядок формирования и состав Конституционного Совета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7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Компетенция Конституционного Совета и формы ее реализации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27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Конституционное производство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rPr>
          <w:i w:val="1"/>
          <w:iCs w:val="1"/>
        </w:rPr>
      </w:pPr>
      <w:r>
        <w:rPr>
          <w:rStyle w:val="mw-headline"/>
          <w:rtl w:val="0"/>
          <w:lang w:val="ru-RU"/>
        </w:rPr>
        <w:t>Права и обязанности участников конституционного производства</w:t>
      </w:r>
    </w:p>
    <w:p>
      <w:pPr>
        <w:pStyle w:val="Normal.0"/>
        <w:rPr>
          <w:rStyle w:val="mw-headline"/>
        </w:rPr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spacing w:line="200" w:lineRule="exact"/>
      </w:pPr>
    </w:p>
    <w:p>
      <w:pPr>
        <w:pStyle w:val="Normal.0"/>
        <w:spacing w:line="20" w:lineRule="atLeast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5 </w:t>
      </w:r>
      <w:r>
        <w:rPr>
          <w:b w:val="1"/>
          <w:bCs w:val="1"/>
          <w:rtl w:val="0"/>
          <w:lang w:val="ru-RU"/>
        </w:rPr>
        <w:t>ОРГАНЫ ЮСТИЦИИ РЕСПУБЛИКИ КАЗАХСТАН</w:t>
      </w:r>
    </w:p>
    <w:p>
      <w:pPr>
        <w:pStyle w:val="Normal.0"/>
        <w:spacing w:line="227" w:lineRule="exact"/>
        <w:rPr>
          <w:rStyle w:val="mw-headline"/>
        </w:rPr>
      </w:pPr>
    </w:p>
    <w:p>
      <w:pPr>
        <w:pStyle w:val="Normal.0"/>
        <w:spacing w:line="20" w:lineRule="atLeast"/>
        <w:ind w:left="260" w:firstLine="0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Дать понятие основных задач и системы органов юстиции</w:t>
      </w:r>
      <w:r>
        <w:rPr>
          <w:rStyle w:val="mw-headline"/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их функции и структура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spacing w:line="235" w:lineRule="auto"/>
      </w:pPr>
      <w:r>
        <w:rPr>
          <w:rStyle w:val="mw-headline"/>
          <w:rtl w:val="0"/>
          <w:lang w:val="ru-RU"/>
        </w:rPr>
        <w:t>1. 1.</w:t>
      </w:r>
      <w:r>
        <w:rPr>
          <w:rStyle w:val="mw-headline"/>
          <w:rtl w:val="0"/>
          <w:lang w:val="ru-RU"/>
        </w:rPr>
        <w:t>Основные задачи и система органов юстиции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30"/>
        </w:numPr>
        <w:bidi w:val="0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Основные функции органов юстиции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35" w:lineRule="auto"/>
        <w:rPr>
          <w:rStyle w:val="mw-headline"/>
        </w:rPr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spacing w:line="20" w:lineRule="atLeast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6 </w:t>
      </w:r>
      <w:r>
        <w:rPr>
          <w:b w:val="1"/>
          <w:bCs w:val="1"/>
          <w:rtl w:val="0"/>
          <w:lang w:val="ru-RU"/>
        </w:rPr>
        <w:t>ОРГАНЫ ПРОКУРАТУРЫ РЕСПУБЛИКИ КАЗАХСТАН</w:t>
      </w:r>
    </w:p>
    <w:p>
      <w:pPr>
        <w:pStyle w:val="Normal.0"/>
        <w:spacing w:line="242" w:lineRule="exact"/>
        <w:rPr>
          <w:rStyle w:val="mw-headline"/>
        </w:rPr>
      </w:pPr>
    </w:p>
    <w:p>
      <w:pPr>
        <w:pStyle w:val="Normal.0"/>
        <w:spacing w:line="232" w:lineRule="auto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Проиллюстрировать исторические этапы развития прокуратуры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принципы организации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системы и структуры органов прокуратуры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основных направлений прокурорского надзора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32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Основные исторические этапы развития прокуратуры</w:t>
      </w:r>
    </w:p>
    <w:p>
      <w:pPr>
        <w:pStyle w:val="Normal.0"/>
        <w:numPr>
          <w:ilvl w:val="0"/>
          <w:numId w:val="32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Принципы организации и правовые гарантии деятельности органов прокуратуры</w:t>
      </w:r>
    </w:p>
    <w:p>
      <w:pPr>
        <w:pStyle w:val="Normal.0"/>
        <w:numPr>
          <w:ilvl w:val="0"/>
          <w:numId w:val="32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Система и структура органов прокуратуры</w:t>
      </w:r>
    </w:p>
    <w:p>
      <w:pPr>
        <w:pStyle w:val="Normal.0"/>
        <w:numPr>
          <w:ilvl w:val="0"/>
          <w:numId w:val="32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Основные направления прокурорского надзора</w:t>
      </w:r>
    </w:p>
    <w:p>
      <w:pPr>
        <w:pStyle w:val="Normal.0"/>
        <w:rPr>
          <w:rStyle w:val="mw-headline"/>
        </w:rPr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spacing w:line="20" w:lineRule="atLeast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7 </w:t>
      </w:r>
      <w:r>
        <w:rPr>
          <w:b w:val="1"/>
          <w:bCs w:val="1"/>
          <w:rtl w:val="0"/>
          <w:lang w:val="ru-RU"/>
        </w:rPr>
        <w:t>ОРГАНЫ ОБЕСПЕЧЕНИЯ НАЦИОНАЛЬНОЙ БЕЗОПАСНОСТИ</w:t>
      </w:r>
    </w:p>
    <w:p>
      <w:pPr>
        <w:pStyle w:val="Normal.0"/>
        <w:spacing w:line="232" w:lineRule="auto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Дать общую характеристика национальной безопасности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ее органов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задач и функций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прав и обязанностей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34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 xml:space="preserve">1. </w:t>
      </w:r>
      <w:r>
        <w:rPr>
          <w:rStyle w:val="mw-headline"/>
          <w:rtl w:val="0"/>
          <w:lang w:val="ru-RU"/>
        </w:rPr>
        <w:t>Общая характеристика национальной безопасности</w:t>
      </w:r>
    </w:p>
    <w:p>
      <w:pPr>
        <w:pStyle w:val="Normal.0"/>
        <w:tabs>
          <w:tab w:val="left" w:pos="142"/>
        </w:tabs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34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Органы национальной безопасности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Задачи и функции</w:t>
      </w:r>
    </w:p>
    <w:p>
      <w:pPr>
        <w:pStyle w:val="Normal.0"/>
        <w:numPr>
          <w:ilvl w:val="0"/>
          <w:numId w:val="34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Права и обязанности органов национальной безопасности</w:t>
      </w:r>
    </w:p>
    <w:p>
      <w:pPr>
        <w:pStyle w:val="Normal.0"/>
        <w:spacing w:line="235" w:lineRule="auto"/>
        <w:rPr>
          <w:rStyle w:val="mw-headline"/>
        </w:rPr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spacing w:line="200" w:lineRule="exact"/>
      </w:pPr>
    </w:p>
    <w:p>
      <w:pPr>
        <w:pStyle w:val="Normal.0"/>
        <w:spacing w:line="20" w:lineRule="atLeast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8 </w:t>
      </w:r>
      <w:r>
        <w:rPr>
          <w:b w:val="1"/>
          <w:bCs w:val="1"/>
          <w:rtl w:val="0"/>
          <w:lang w:val="ru-RU"/>
        </w:rPr>
        <w:t>ОРГАНЫ ВНУТРЕННИХ ДЕЛ РЕСПУБЛИКИ КАЗАХСТАН</w:t>
      </w:r>
    </w:p>
    <w:p>
      <w:pPr>
        <w:pStyle w:val="Normal.0"/>
        <w:spacing w:line="242" w:lineRule="exact"/>
        <w:rPr>
          <w:rStyle w:val="mw-headline"/>
        </w:rPr>
      </w:pPr>
    </w:p>
    <w:p>
      <w:pPr>
        <w:pStyle w:val="Normal.0"/>
        <w:spacing w:line="235" w:lineRule="auto"/>
        <w:ind w:left="260" w:right="180" w:firstLine="0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Ознакомить студентов с основными задачами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принципами и структурой органов внутренних дел с правами и обязанностями органов внутренних дел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статусом сотрудников органов внутренних дел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36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Основные задачи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принципы и структура органов внутренних дел</w:t>
      </w:r>
    </w:p>
    <w:p>
      <w:pPr>
        <w:pStyle w:val="Normal.0"/>
        <w:numPr>
          <w:ilvl w:val="0"/>
          <w:numId w:val="36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Права и обязанности органов внутренних дел</w:t>
      </w:r>
    </w:p>
    <w:p>
      <w:pPr>
        <w:pStyle w:val="Normal.0"/>
        <w:numPr>
          <w:ilvl w:val="0"/>
          <w:numId w:val="36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Статус сотрудников органов внутренних дел</w:t>
      </w:r>
    </w:p>
    <w:p>
      <w:pPr>
        <w:pStyle w:val="Normal.0"/>
        <w:rPr>
          <w:rStyle w:val="mw-headline"/>
        </w:rPr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1-5</w:t>
      </w:r>
    </w:p>
    <w:p>
      <w:pPr>
        <w:pStyle w:val="Normal.0"/>
        <w:rPr>
          <w:b w:val="1"/>
          <w:bCs w:val="1"/>
        </w:rPr>
      </w:pPr>
    </w:p>
    <w:p>
      <w:pPr>
        <w:pStyle w:val="Normal.0"/>
        <w:spacing w:line="20" w:lineRule="atLeast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9 </w:t>
      </w:r>
      <w:r>
        <w:rPr>
          <w:b w:val="1"/>
          <w:bCs w:val="1"/>
          <w:rtl w:val="0"/>
          <w:lang w:val="ru-RU"/>
        </w:rPr>
        <w:t>ОРГАНЫ ВЫЯВЛЕНИЯ И РАССЛЕДОВАНИЯ ПРЕСТУПЛЕНИЙ</w:t>
      </w:r>
    </w:p>
    <w:p>
      <w:pPr>
        <w:pStyle w:val="Normal.0"/>
        <w:spacing w:line="235" w:lineRule="auto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Разъяснить студентам этапы становления и развития института органов расследования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органы предварительного следствия и дознания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органы оперативно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розыскной деятельности и их задачи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spacing w:line="230" w:lineRule="exact"/>
        <w:rPr>
          <w:rStyle w:val="mw-headline"/>
        </w:rPr>
      </w:pP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39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Основные этапы становления и развития института органов расследования</w:t>
      </w:r>
    </w:p>
    <w:p>
      <w:pPr>
        <w:pStyle w:val="Normal.0"/>
        <w:numPr>
          <w:ilvl w:val="0"/>
          <w:numId w:val="38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Органы предварительного следствия</w:t>
      </w:r>
    </w:p>
    <w:p>
      <w:pPr>
        <w:pStyle w:val="Normal.0"/>
        <w:numPr>
          <w:ilvl w:val="0"/>
          <w:numId w:val="38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Органы дознания и их задачи</w:t>
      </w:r>
    </w:p>
    <w:p>
      <w:pPr>
        <w:pStyle w:val="Normal.0"/>
        <w:tabs>
          <w:tab w:val="left" w:pos="284"/>
        </w:tabs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38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Органы оперативно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розыскной деятельности</w:t>
      </w:r>
    </w:p>
    <w:p>
      <w:pPr>
        <w:pStyle w:val="Normal.0"/>
        <w:numPr>
          <w:ilvl w:val="0"/>
          <w:numId w:val="40"/>
        </w:numPr>
      </w:pPr>
    </w:p>
    <w:p>
      <w:pPr>
        <w:pStyle w:val="Normal.0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1-5</w:t>
      </w:r>
    </w:p>
    <w:p>
      <w:pPr>
        <w:pStyle w:val="Normal.0"/>
        <w:rPr>
          <w:b w:val="1"/>
          <w:bCs w:val="1"/>
        </w:rPr>
      </w:pPr>
    </w:p>
    <w:p>
      <w:pPr>
        <w:pStyle w:val="heading 1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  <w:rtl w:val="0"/>
          <w:lang w:val="ru-RU"/>
        </w:rPr>
        <w:t xml:space="preserve">ТЕМА </w:t>
      </w:r>
      <w:r>
        <w:rPr>
          <w:sz w:val="22"/>
          <w:szCs w:val="22"/>
          <w:rtl w:val="0"/>
          <w:lang w:val="ru-RU"/>
        </w:rPr>
        <w:t xml:space="preserve">10 </w:t>
      </w:r>
      <w:r>
        <w:rPr>
          <w:sz w:val="22"/>
          <w:szCs w:val="22"/>
          <w:rtl w:val="0"/>
          <w:lang w:val="ru-RU"/>
        </w:rPr>
        <w:t xml:space="preserve">Органы антикоррупционной службы и службы экономических расследований </w:t>
        <w:br w:type="textWrapping"/>
        <w:t>Цель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b w:val="0"/>
          <w:bCs w:val="0"/>
          <w:sz w:val="22"/>
          <w:szCs w:val="22"/>
          <w:rtl w:val="0"/>
          <w:lang w:val="ru-RU"/>
        </w:rPr>
        <w:t>Разъяснить Основные задачи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система и организация деятельности органов антикоррупционной службы и службы экономических расследований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их систему и организацию деятельности</w:t>
      </w:r>
      <w:r>
        <w:rPr>
          <w:b w:val="0"/>
          <w:bCs w:val="0"/>
          <w:sz w:val="22"/>
          <w:szCs w:val="22"/>
          <w:rtl w:val="0"/>
          <w:lang w:val="ru-RU"/>
        </w:rPr>
        <w:t xml:space="preserve">, </w:t>
      </w:r>
      <w:r>
        <w:rPr>
          <w:b w:val="0"/>
          <w:bCs w:val="0"/>
          <w:sz w:val="22"/>
          <w:szCs w:val="22"/>
          <w:rtl w:val="0"/>
          <w:lang w:val="ru-RU"/>
        </w:rPr>
        <w:t>правовое положение сотрудников антикоррупционной службы и службы экономических расследований</w:t>
      </w:r>
      <w:r>
        <w:rPr>
          <w:b w:val="0"/>
          <w:bCs w:val="0"/>
          <w:sz w:val="22"/>
          <w:szCs w:val="22"/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занятие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42"/>
        </w:numPr>
        <w:bidi w:val="0"/>
        <w:spacing w:line="232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Основные задачи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система и организация деятельности органов органов антикоррупционной службы и службы экономических расследований</w:t>
      </w:r>
    </w:p>
    <w:p>
      <w:pPr>
        <w:pStyle w:val="Normal.0"/>
        <w:numPr>
          <w:ilvl w:val="0"/>
          <w:numId w:val="42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Система и организация деятельности органов органов антикоррупционной службы и службы экономических расследований</w:t>
      </w:r>
    </w:p>
    <w:p>
      <w:pPr>
        <w:pStyle w:val="Normal.0"/>
        <w:numPr>
          <w:ilvl w:val="0"/>
          <w:numId w:val="42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Правовое положение сотрудников органов органов антикоррупционной службы и службы экономических расследований</w:t>
      </w:r>
    </w:p>
    <w:p>
      <w:pPr>
        <w:pStyle w:val="Normal.0"/>
        <w:spacing w:line="237" w:lineRule="exact"/>
        <w:rPr>
          <w:rStyle w:val="mw-headline"/>
        </w:rPr>
      </w:pPr>
    </w:p>
    <w:p>
      <w:pPr>
        <w:pStyle w:val="Normal.0"/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spacing w:line="20" w:lineRule="atLeast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11 </w:t>
      </w:r>
      <w:r>
        <w:rPr>
          <w:b w:val="1"/>
          <w:bCs w:val="1"/>
          <w:rtl w:val="0"/>
          <w:lang w:val="ru-RU"/>
        </w:rPr>
        <w:t>ТАМОЖЕННЫЕ ОРГАНЫ РЕСПУБЛИКИ КАЗАХСТАН</w:t>
      </w:r>
    </w:p>
    <w:p>
      <w:pPr>
        <w:pStyle w:val="Normal.0"/>
        <w:spacing w:line="235" w:lineRule="auto"/>
        <w:ind w:left="260" w:firstLine="0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Разъяснить понятие и задачи таможенных органов</w:t>
      </w:r>
      <w:r>
        <w:rPr>
          <w:rStyle w:val="mw-headline"/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принципы и система таможенных органов</w:t>
      </w:r>
      <w:r>
        <w:rPr>
          <w:rStyle w:val="mw-headline"/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порядок перемещения товаров и транспортных средств через таможенную границу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ответственность по таможенному праву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обжалование решения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 xml:space="preserve">действий </w:t>
      </w:r>
      <w:r>
        <w:rPr>
          <w:rStyle w:val="mw-headline"/>
          <w:rtl w:val="0"/>
          <w:lang w:val="ru-RU"/>
        </w:rPr>
        <w:t>(</w:t>
      </w:r>
      <w:r>
        <w:rPr>
          <w:rStyle w:val="mw-headline"/>
          <w:rtl w:val="0"/>
          <w:lang w:val="ru-RU"/>
        </w:rPr>
        <w:t>бездействия</w:t>
      </w:r>
      <w:r>
        <w:rPr>
          <w:rStyle w:val="mw-headline"/>
          <w:rtl w:val="0"/>
          <w:lang w:val="ru-RU"/>
        </w:rPr>
        <w:t xml:space="preserve">) </w:t>
      </w:r>
      <w:r>
        <w:rPr>
          <w:rStyle w:val="mw-headline"/>
          <w:rtl w:val="0"/>
          <w:lang w:val="ru-RU"/>
        </w:rPr>
        <w:t>таможенного органа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порядок прохождения службы в таможенных органах</w:t>
      </w:r>
    </w:p>
    <w:p>
      <w:pPr>
        <w:pStyle w:val="Normal.0"/>
        <w:spacing w:line="276" w:lineRule="exact"/>
      </w:pP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44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Понятие и задачи таможенных органов</w:t>
      </w:r>
    </w:p>
    <w:p>
      <w:pPr>
        <w:pStyle w:val="Normal.0"/>
        <w:numPr>
          <w:ilvl w:val="0"/>
          <w:numId w:val="44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Принципы и система таможенных органов</w:t>
      </w:r>
    </w:p>
    <w:p>
      <w:pPr>
        <w:pStyle w:val="Normal.0"/>
        <w:numPr>
          <w:ilvl w:val="0"/>
          <w:numId w:val="44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Перемещение товаров и транспортных средств</w:t>
      </w:r>
    </w:p>
    <w:p>
      <w:pPr>
        <w:pStyle w:val="Normal.0"/>
        <w:numPr>
          <w:ilvl w:val="0"/>
          <w:numId w:val="44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Ответственность по таможенному праву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numPr>
          <w:ilvl w:val="0"/>
          <w:numId w:val="44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Обжалование решения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 xml:space="preserve">действий </w:t>
      </w:r>
      <w:r>
        <w:rPr>
          <w:rStyle w:val="mw-headline"/>
          <w:rtl w:val="0"/>
          <w:lang w:val="ru-RU"/>
        </w:rPr>
        <w:t>(</w:t>
      </w:r>
      <w:r>
        <w:rPr>
          <w:rStyle w:val="mw-headline"/>
          <w:rtl w:val="0"/>
          <w:lang w:val="ru-RU"/>
        </w:rPr>
        <w:t>бездействия</w:t>
      </w:r>
      <w:r>
        <w:rPr>
          <w:rStyle w:val="mw-headline"/>
          <w:rtl w:val="0"/>
          <w:lang w:val="ru-RU"/>
        </w:rPr>
        <w:t xml:space="preserve">) </w:t>
      </w:r>
      <w:r>
        <w:rPr>
          <w:rStyle w:val="mw-headline"/>
          <w:rtl w:val="0"/>
          <w:lang w:val="ru-RU"/>
        </w:rPr>
        <w:t>таможенного органа</w:t>
      </w:r>
    </w:p>
    <w:p>
      <w:pPr>
        <w:pStyle w:val="Normal.0"/>
        <w:numPr>
          <w:ilvl w:val="0"/>
          <w:numId w:val="44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Порядок прохождения службы в таможенных органах</w:t>
      </w:r>
    </w:p>
    <w:p>
      <w:pPr>
        <w:pStyle w:val="Normal.0"/>
        <w:rPr>
          <w:rStyle w:val="mw-headline"/>
        </w:rPr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spacing w:line="20" w:lineRule="atLeast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12 </w:t>
      </w:r>
      <w:r>
        <w:rPr>
          <w:b w:val="1"/>
          <w:bCs w:val="1"/>
          <w:rtl w:val="0"/>
          <w:lang w:val="ru-RU"/>
        </w:rPr>
        <w:t>НОТАРИАТ В РЕСПУБЛИКЕ КАЗАХСТАН</w:t>
      </w:r>
    </w:p>
    <w:p>
      <w:pPr>
        <w:pStyle w:val="Normal.0"/>
        <w:spacing w:line="235" w:lineRule="auto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разъяснить вопросы становления и развитие нотариата в Республике Казахстан</w:t>
      </w:r>
      <w:r>
        <w:rPr>
          <w:rStyle w:val="mw-headline"/>
          <w:rtl w:val="0"/>
          <w:lang w:val="ru-RU"/>
        </w:rPr>
        <w:t>,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правовые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основы и функции нотариата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права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обязанности и ответственность нотариуса и порядок совершения отдельных нотариальных действий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46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Становление и развитие нотариата в Республике Казахстан</w:t>
      </w:r>
    </w:p>
    <w:p>
      <w:pPr>
        <w:pStyle w:val="Normal.0"/>
        <w:numPr>
          <w:ilvl w:val="0"/>
          <w:numId w:val="46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Правовые основы и функции нотариата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46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обязанности и ответственность нотариуса</w:t>
      </w:r>
    </w:p>
    <w:p>
      <w:pPr>
        <w:pStyle w:val="Normal.0"/>
        <w:numPr>
          <w:ilvl w:val="0"/>
          <w:numId w:val="46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Порядок совершения отдельных нотариальных действий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rPr>
          <w:rStyle w:val="mw-headline"/>
        </w:rPr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spacing w:line="20" w:lineRule="atLeast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13 </w:t>
      </w:r>
      <w:r>
        <w:rPr>
          <w:b w:val="1"/>
          <w:bCs w:val="1"/>
          <w:rtl w:val="0"/>
          <w:lang w:val="ru-RU"/>
        </w:rPr>
        <w:t>АДВОКАТУРА РЕСПУБЛИКИ КАЗАХСТАН</w:t>
      </w:r>
    </w:p>
    <w:p>
      <w:pPr>
        <w:pStyle w:val="Normal.0"/>
        <w:spacing w:line="237" w:lineRule="exact"/>
        <w:rPr>
          <w:rStyle w:val="mw-headline"/>
        </w:rPr>
      </w:pPr>
    </w:p>
    <w:p>
      <w:pPr>
        <w:pStyle w:val="Normal.0"/>
        <w:tabs>
          <w:tab w:val="left" w:pos="1520"/>
        </w:tabs>
        <w:spacing w:line="232" w:lineRule="auto"/>
        <w:jc w:val="both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Разъяснить вопросы развития адвокатуры в Казахстане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Дать понятие и принципы ее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организации и деятельности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правовой статус адвоката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организационная структура адвокатуры и виды юридической помощи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оказываемой адвокатами</w:t>
      </w: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rStyle w:val="mw-headline"/>
          <w:rtl w:val="0"/>
          <w:lang w:val="ru-RU"/>
        </w:rPr>
        <w:t>:</w:t>
      </w:r>
    </w:p>
    <w:p>
      <w:pPr>
        <w:pStyle w:val="Normal.0"/>
        <w:numPr>
          <w:ilvl w:val="0"/>
          <w:numId w:val="48"/>
        </w:numPr>
        <w:bidi w:val="0"/>
        <w:spacing w:line="232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Становление и развитие адвокатуры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Понятие и принципы ее организации и деятельности</w:t>
      </w:r>
    </w:p>
    <w:p>
      <w:pPr>
        <w:pStyle w:val="Normal.0"/>
        <w:numPr>
          <w:ilvl w:val="0"/>
          <w:numId w:val="48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Адвокат и его правовой статус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Организационная структура адвокатуры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48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Виды юридической помощи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оказываемой адвокатами</w:t>
      </w:r>
    </w:p>
    <w:p>
      <w:pPr>
        <w:pStyle w:val="Normal.0"/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spacing w:line="20" w:lineRule="atLeast"/>
        <w:rPr>
          <w:rStyle w:val="mw-headline"/>
        </w:rPr>
      </w:pPr>
      <w:r>
        <w:rPr>
          <w:b w:val="1"/>
          <w:bCs w:val="1"/>
          <w:rtl w:val="0"/>
          <w:lang w:val="ru-RU"/>
        </w:rPr>
        <w:t xml:space="preserve">ТЕМА </w:t>
      </w:r>
      <w:r>
        <w:rPr>
          <w:b w:val="1"/>
          <w:bCs w:val="1"/>
          <w:rtl w:val="0"/>
          <w:lang w:val="ru-RU"/>
        </w:rPr>
        <w:t xml:space="preserve">14 </w:t>
      </w:r>
      <w:r>
        <w:rPr>
          <w:b w:val="1"/>
          <w:bCs w:val="1"/>
          <w:rtl w:val="0"/>
          <w:lang w:val="ru-RU"/>
        </w:rPr>
        <w:t>Организация правоохранительной деятельности в зарубежных странах</w:t>
      </w:r>
    </w:p>
    <w:p>
      <w:pPr>
        <w:pStyle w:val="Normal.0"/>
        <w:spacing w:line="20" w:lineRule="atLeast"/>
        <w:rPr>
          <w:rStyle w:val="mw-headline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Ознакомить студентов с особенностями правоохранительных органов зарубежных стран</w:t>
      </w:r>
    </w:p>
    <w:p>
      <w:pPr>
        <w:pStyle w:val="Normal.0"/>
        <w:rPr>
          <w:b w:val="1"/>
          <w:bCs w:val="1"/>
        </w:rPr>
      </w:pP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numPr>
          <w:ilvl w:val="0"/>
          <w:numId w:val="50"/>
        </w:numPr>
        <w:bidi w:val="0"/>
        <w:spacing w:line="232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Основные правовые системы мира</w:t>
      </w:r>
    </w:p>
    <w:p>
      <w:pPr>
        <w:pStyle w:val="Normal.0"/>
        <w:numPr>
          <w:ilvl w:val="0"/>
          <w:numId w:val="50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Правоохранительные органы Соединенных Штатов Америки</w:t>
      </w:r>
    </w:p>
    <w:p>
      <w:pPr>
        <w:pStyle w:val="Normal.0"/>
        <w:numPr>
          <w:ilvl w:val="0"/>
          <w:numId w:val="50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Правоохранительные органы Великобритании</w:t>
      </w:r>
    </w:p>
    <w:p>
      <w:pPr>
        <w:pStyle w:val="Normal.0"/>
        <w:numPr>
          <w:ilvl w:val="0"/>
          <w:numId w:val="50"/>
        </w:numPr>
        <w:bidi w:val="0"/>
        <w:spacing w:line="235" w:lineRule="auto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Правоохранительные органы Франции</w:t>
      </w:r>
    </w:p>
    <w:p>
      <w:pPr>
        <w:pStyle w:val="Normal.0"/>
        <w:tabs>
          <w:tab w:val="left" w:pos="426"/>
          <w:tab w:val="left" w:pos="1418"/>
        </w:tabs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50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Правоохранительные органы Федеративной Республики Германии</w:t>
      </w:r>
    </w:p>
    <w:p>
      <w:pPr>
        <w:pStyle w:val="Normal.0"/>
        <w:numPr>
          <w:ilvl w:val="0"/>
          <w:numId w:val="50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Правоохранительные органы Японии</w:t>
      </w:r>
    </w:p>
    <w:p>
      <w:pPr>
        <w:pStyle w:val="Normal.0"/>
        <w:tabs>
          <w:tab w:val="left" w:pos="426"/>
          <w:tab w:val="left" w:pos="1418"/>
        </w:tabs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50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Правоохранительные органы стран СНГ</w:t>
      </w:r>
    </w:p>
    <w:p>
      <w:pPr>
        <w:pStyle w:val="Normal.0"/>
        <w:tabs>
          <w:tab w:val="left" w:pos="240"/>
        </w:tabs>
        <w:spacing w:line="234" w:lineRule="auto"/>
        <w:rPr>
          <w:rStyle w:val="mw-headline"/>
        </w:rPr>
      </w:pPr>
    </w:p>
    <w:p>
      <w:pPr>
        <w:pStyle w:val="Normal.0"/>
        <w:tabs>
          <w:tab w:val="left" w:pos="240"/>
        </w:tabs>
        <w:spacing w:line="234" w:lineRule="auto"/>
        <w:rPr>
          <w:rStyle w:val="mw-headline"/>
        </w:rPr>
      </w:pPr>
      <w:r>
        <w:rPr>
          <w:rStyle w:val="mw-headline"/>
          <w:rtl w:val="0"/>
          <w:lang w:val="ru-RU"/>
        </w:rPr>
        <w:t xml:space="preserve"> </w:t>
      </w: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rPr>
          <w:b w:val="1"/>
          <w:bCs w:val="1"/>
        </w:rPr>
      </w:pPr>
    </w:p>
    <w:p>
      <w:pPr>
        <w:pStyle w:val="Normal.0"/>
        <w:spacing w:line="222" w:lineRule="exact"/>
        <w:rPr>
          <w:rStyle w:val="mw-headline"/>
        </w:rPr>
      </w:pPr>
    </w:p>
    <w:p>
      <w:pPr>
        <w:pStyle w:val="Normal.0"/>
        <w:spacing w:line="247" w:lineRule="auto"/>
        <w:jc w:val="both"/>
        <w:rPr>
          <w:b w:val="1"/>
          <w:bCs w:val="1"/>
          <w:sz w:val="19"/>
          <w:szCs w:val="19"/>
        </w:rPr>
      </w:pPr>
      <w:r>
        <w:rPr>
          <w:b w:val="1"/>
          <w:bCs w:val="1"/>
          <w:sz w:val="19"/>
          <w:szCs w:val="19"/>
          <w:rtl w:val="0"/>
          <w:lang w:val="ru-RU"/>
        </w:rPr>
        <w:t xml:space="preserve">ТЕМА </w:t>
      </w:r>
      <w:r>
        <w:rPr>
          <w:b w:val="1"/>
          <w:bCs w:val="1"/>
          <w:sz w:val="19"/>
          <w:szCs w:val="19"/>
          <w:rtl w:val="0"/>
          <w:lang w:val="ru-RU"/>
        </w:rPr>
        <w:t xml:space="preserve">15 </w:t>
      </w:r>
      <w:r>
        <w:rPr>
          <w:b w:val="1"/>
          <w:bCs w:val="1"/>
          <w:sz w:val="19"/>
          <w:szCs w:val="19"/>
          <w:rtl w:val="0"/>
          <w:lang w:val="ru-RU"/>
        </w:rPr>
        <w:t>МЕЖДУНАРОДНО</w:t>
      </w:r>
      <w:r>
        <w:rPr>
          <w:b w:val="1"/>
          <w:bCs w:val="1"/>
          <w:sz w:val="19"/>
          <w:szCs w:val="19"/>
          <w:rtl w:val="0"/>
          <w:lang w:val="ru-RU"/>
        </w:rPr>
        <w:t>-</w:t>
      </w:r>
      <w:r>
        <w:rPr>
          <w:b w:val="1"/>
          <w:bCs w:val="1"/>
          <w:sz w:val="19"/>
          <w:szCs w:val="19"/>
          <w:rtl w:val="0"/>
          <w:lang w:val="ru-RU"/>
        </w:rPr>
        <w:t>ПРАВОВОЕ СОТРУДНИЧЕСТВО ПРАВООХРАНИТЕЛЬНЫХ ОРГАНОВ</w:t>
      </w:r>
    </w:p>
    <w:p>
      <w:pPr>
        <w:pStyle w:val="Normal.0"/>
        <w:spacing w:line="235" w:lineRule="auto"/>
        <w:jc w:val="both"/>
        <w:rPr>
          <w:sz w:val="20"/>
          <w:szCs w:val="20"/>
        </w:rPr>
      </w:pPr>
      <w:r>
        <w:rPr>
          <w:b w:val="1"/>
          <w:bCs w:val="1"/>
          <w:rtl w:val="0"/>
          <w:lang w:val="ru-RU"/>
        </w:rPr>
        <w:t>Цель</w:t>
      </w:r>
      <w:r>
        <w:rPr>
          <w:b w:val="1"/>
          <w:bCs w:val="1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Ознакомить студентов</w:t>
      </w:r>
      <w:r>
        <w:rPr>
          <w:b w:val="1"/>
          <w:bCs w:val="1"/>
          <w:rtl w:val="0"/>
          <w:lang w:val="ru-RU"/>
        </w:rPr>
        <w:t xml:space="preserve"> с </w:t>
      </w:r>
      <w:r>
        <w:rPr>
          <w:rStyle w:val="mw-headline"/>
          <w:rtl w:val="0"/>
          <w:lang w:val="ru-RU"/>
        </w:rPr>
        <w:t>правовой базой международного сотрудничества</w:t>
      </w:r>
      <w:r>
        <w:rPr>
          <w:rStyle w:val="mw-headline"/>
          <w:rtl w:val="0"/>
          <w:lang w:val="ru-RU"/>
        </w:rPr>
        <w:t>.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Определить значение и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задачи международного сотрудничества с правоохранительными органами зарубежных стран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направления сотрудничества правоохранительных органов в сфере борьбы с преступностью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а так же порядок рассмотрения поручений об оказании правовой помощи по уголовным делам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План занятия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spacing w:line="20" w:lineRule="exact"/>
      </w:pPr>
    </w:p>
    <w:p>
      <w:pPr>
        <w:pStyle w:val="Normal.0"/>
        <w:numPr>
          <w:ilvl w:val="0"/>
          <w:numId w:val="52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Правовая база международного сотрудничества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Значение и задачи международного сотрудничества правоохранительными органами зарубежных стран</w:t>
      </w:r>
    </w:p>
    <w:p>
      <w:pPr>
        <w:pStyle w:val="Normal.0"/>
        <w:spacing w:line="20" w:lineRule="exact"/>
        <w:rPr>
          <w:rStyle w:val="mw-headline"/>
        </w:rPr>
      </w:pPr>
    </w:p>
    <w:p>
      <w:pPr>
        <w:pStyle w:val="Normal.0"/>
        <w:numPr>
          <w:ilvl w:val="0"/>
          <w:numId w:val="52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Международное сотрудничество правоохранительных органов в сфере борьбы с преступностью</w:t>
      </w:r>
    </w:p>
    <w:p>
      <w:pPr>
        <w:pStyle w:val="Normal.0"/>
        <w:numPr>
          <w:ilvl w:val="0"/>
          <w:numId w:val="52"/>
        </w:numPr>
        <w:bidi w:val="0"/>
        <w:spacing w:line="20" w:lineRule="atLeast"/>
        <w:ind w:right="0"/>
        <w:jc w:val="left"/>
        <w:rPr>
          <w:rtl w:val="0"/>
          <w:lang w:val="ru-RU"/>
        </w:rPr>
      </w:pPr>
      <w:r>
        <w:rPr>
          <w:rStyle w:val="mw-headline"/>
          <w:rtl w:val="0"/>
          <w:lang w:val="ru-RU"/>
        </w:rPr>
        <w:t>Порядок рассмотрения поручений об оказании правовой помощи по уголовным делам</w:t>
      </w:r>
    </w:p>
    <w:p>
      <w:pPr>
        <w:pStyle w:val="Normal.0"/>
        <w:spacing w:line="200" w:lineRule="exact"/>
        <w:rPr>
          <w:rStyle w:val="mw-headline"/>
        </w:rPr>
      </w:pPr>
    </w:p>
    <w:p>
      <w:pPr>
        <w:pStyle w:val="Normal.0"/>
      </w:pPr>
      <w:r>
        <w:rPr>
          <w:i w:val="1"/>
          <w:iCs w:val="1"/>
          <w:rtl w:val="0"/>
          <w:lang w:val="ru-RU"/>
        </w:rPr>
        <w:t>Литература</w:t>
      </w:r>
      <w:r>
        <w:rPr>
          <w:i w:val="1"/>
          <w:iCs w:val="1"/>
          <w:rtl w:val="0"/>
          <w:lang w:val="ru-RU"/>
        </w:rPr>
        <w:t>: 1-4</w:t>
      </w:r>
    </w:p>
    <w:p>
      <w:pPr>
        <w:pStyle w:val="Normal.0"/>
        <w:ind w:left="1920" w:firstLine="0"/>
        <w:jc w:val="both"/>
        <w:rPr>
          <w:b w:val="1"/>
          <w:bCs w:val="1"/>
        </w:rPr>
      </w:pPr>
    </w:p>
    <w:p>
      <w:pPr>
        <w:pStyle w:val="Normal.0"/>
        <w:ind w:left="1920" w:firstLine="0"/>
        <w:jc w:val="both"/>
      </w:pPr>
      <w:r>
        <w:rPr>
          <w:b w:val="1"/>
          <w:bCs w:val="1"/>
          <w:rtl w:val="0"/>
          <w:lang w:val="ru-RU"/>
        </w:rPr>
        <w:t>Список рекомендуемой литературы</w:t>
      </w:r>
      <w:r>
        <w:rPr>
          <w:rStyle w:val="mw-headline"/>
          <w:rtl w:val="0"/>
          <w:lang w:val="ru-RU"/>
        </w:rPr>
        <w:t>:</w:t>
      </w:r>
    </w:p>
    <w:p>
      <w:pPr>
        <w:pStyle w:val="Normal.0"/>
        <w:ind w:left="120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Рекомендуемая литература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Normal.0"/>
        <w:ind w:left="120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Нормативно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правовые акты</w:t>
      </w:r>
      <w:r>
        <w:rPr>
          <w:b w:val="1"/>
          <w:bCs w:val="1"/>
          <w:rtl w:val="0"/>
          <w:lang w:val="ru-RU"/>
        </w:rPr>
        <w:t xml:space="preserve">: </w:t>
      </w:r>
    </w:p>
    <w:p>
      <w:pPr>
        <w:pStyle w:val="Normal.0"/>
        <w:ind w:left="120" w:firstLine="0"/>
        <w:jc w:val="both"/>
        <w:rPr>
          <w:i w:val="1"/>
          <w:iCs w:val="1"/>
        </w:rPr>
      </w:pPr>
      <w:r>
        <w:rPr>
          <w:i w:val="1"/>
          <w:iCs w:val="1"/>
          <w:rtl w:val="0"/>
          <w:lang w:val="ru-RU"/>
        </w:rPr>
        <w:t>А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i w:val="1"/>
          <w:iCs w:val="1"/>
          <w:rtl w:val="0"/>
          <w:lang w:val="ru-RU"/>
        </w:rPr>
        <w:t>Основные</w:t>
      </w:r>
      <w:r>
        <w:rPr>
          <w:i w:val="1"/>
          <w:iCs w:val="1"/>
          <w:rtl w:val="0"/>
          <w:lang w:val="ru-RU"/>
        </w:rPr>
        <w:t>:</w:t>
      </w:r>
    </w:p>
    <w:p>
      <w:pPr>
        <w:pStyle w:val="Normal.0"/>
        <w:widowControl w:val="0"/>
        <w:numPr>
          <w:ilvl w:val="0"/>
          <w:numId w:val="54"/>
        </w:numPr>
        <w:jc w:val="both"/>
        <w:rPr>
          <w:lang w:val="ru-RU"/>
        </w:rPr>
      </w:pPr>
      <w:r>
        <w:rPr>
          <w:rStyle w:val="mw-headline"/>
          <w:rtl w:val="0"/>
          <w:lang w:val="ru-RU"/>
        </w:rPr>
        <w:t>Конституция Республики Казахстан</w:t>
      </w:r>
      <w:r>
        <w:rPr>
          <w:rStyle w:val="mw-headline"/>
          <w:rtl w:val="0"/>
          <w:lang w:val="ru-RU"/>
        </w:rPr>
        <w:t xml:space="preserve">. // </w:t>
      </w:r>
      <w:r>
        <w:rPr>
          <w:rStyle w:val="mw-headline"/>
          <w:rtl w:val="0"/>
          <w:lang w:val="ru-RU"/>
        </w:rPr>
        <w:t>Электронная поисковая база «Юрист»</w:t>
      </w:r>
      <w:r>
        <w:rPr>
          <w:rStyle w:val="mw-headline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54"/>
        </w:numPr>
        <w:jc w:val="both"/>
        <w:rPr>
          <w:lang w:val="ru-RU"/>
        </w:rPr>
      </w:pPr>
      <w:r>
        <w:rPr>
          <w:rStyle w:val="mw-headline"/>
          <w:rtl w:val="0"/>
          <w:lang w:val="ru-RU"/>
        </w:rPr>
        <w:t xml:space="preserve">Конституционный закон Республики Казахстан от </w:t>
      </w:r>
      <w:r>
        <w:rPr>
          <w:rStyle w:val="mw-headline"/>
          <w:rtl w:val="0"/>
          <w:lang w:val="ru-RU"/>
        </w:rPr>
        <w:t xml:space="preserve">25 </w:t>
      </w:r>
      <w:r>
        <w:rPr>
          <w:rStyle w:val="mw-headline"/>
          <w:rtl w:val="0"/>
          <w:lang w:val="ru-RU"/>
        </w:rPr>
        <w:t xml:space="preserve">декабря </w:t>
      </w:r>
      <w:r>
        <w:rPr>
          <w:rStyle w:val="mw-headline"/>
          <w:rtl w:val="0"/>
          <w:lang w:val="ru-RU"/>
        </w:rPr>
        <w:t xml:space="preserve">2000 </w:t>
      </w:r>
      <w:r>
        <w:rPr>
          <w:rStyle w:val="mw-headline"/>
          <w:rtl w:val="0"/>
          <w:lang w:val="ru-RU"/>
        </w:rPr>
        <w:t>г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 xml:space="preserve">«О судебной системе и статусе судей Республики Казахстан» </w:t>
      </w:r>
      <w:r>
        <w:rPr>
          <w:rStyle w:val="mw-headline"/>
          <w:rtl w:val="0"/>
          <w:lang w:val="ru-RU"/>
        </w:rPr>
        <w:t xml:space="preserve">// </w:t>
      </w:r>
      <w:r>
        <w:rPr>
          <w:rStyle w:val="mw-headline"/>
          <w:rtl w:val="0"/>
          <w:lang w:val="ru-RU"/>
        </w:rPr>
        <w:t>Электронная поисковая база «Юрист»</w:t>
      </w:r>
      <w:r>
        <w:rPr>
          <w:rStyle w:val="mw-headline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54"/>
        </w:numPr>
        <w:jc w:val="both"/>
        <w:rPr>
          <w:lang w:val="ru-RU"/>
        </w:rPr>
      </w:pPr>
      <w:r>
        <w:rPr>
          <w:rStyle w:val="mw-headline"/>
          <w:rtl w:val="0"/>
          <w:lang w:val="ru-RU"/>
        </w:rPr>
        <w:t xml:space="preserve">Об органах внутренних дел Республики Казахстан Закон Республики Казахстан от </w:t>
      </w:r>
      <w:r>
        <w:rPr>
          <w:rStyle w:val="mw-headline"/>
          <w:rtl w:val="0"/>
          <w:lang w:val="ru-RU"/>
        </w:rPr>
        <w:t xml:space="preserve">23 </w:t>
      </w:r>
      <w:r>
        <w:rPr>
          <w:rStyle w:val="mw-headline"/>
          <w:rtl w:val="0"/>
          <w:lang w:val="ru-RU"/>
        </w:rPr>
        <w:t xml:space="preserve">апреля </w:t>
      </w:r>
      <w:r>
        <w:rPr>
          <w:rStyle w:val="mw-headline"/>
          <w:rtl w:val="0"/>
          <w:lang w:val="ru-RU"/>
        </w:rPr>
        <w:t xml:space="preserve">2014 </w:t>
      </w:r>
      <w:r>
        <w:rPr>
          <w:rStyle w:val="mw-headline"/>
          <w:rtl w:val="0"/>
          <w:lang w:val="ru-RU"/>
        </w:rPr>
        <w:t xml:space="preserve">года № </w:t>
      </w:r>
      <w:r>
        <w:rPr>
          <w:rStyle w:val="mw-headline"/>
          <w:rtl w:val="0"/>
          <w:lang w:val="ru-RU"/>
        </w:rPr>
        <w:t xml:space="preserve">199-V </w:t>
      </w:r>
      <w:r>
        <w:rPr>
          <w:rStyle w:val="mw-headline"/>
          <w:rtl w:val="0"/>
          <w:lang w:val="ru-RU"/>
        </w:rPr>
        <w:t xml:space="preserve">ЗРК </w:t>
      </w:r>
      <w:r>
        <w:rPr>
          <w:rStyle w:val="mw-headline"/>
          <w:rtl w:val="0"/>
          <w:lang w:val="ru-RU"/>
        </w:rPr>
        <w:t>// http://adilet.zan.kz</w:t>
      </w:r>
    </w:p>
    <w:p>
      <w:pPr>
        <w:pStyle w:val="Normal.0"/>
        <w:widowControl w:val="0"/>
        <w:numPr>
          <w:ilvl w:val="0"/>
          <w:numId w:val="54"/>
        </w:numPr>
        <w:jc w:val="both"/>
        <w:rPr>
          <w:lang w:val="ru-RU"/>
        </w:rPr>
      </w:pPr>
      <w:r>
        <w:rPr>
          <w:rStyle w:val="mw-headline"/>
          <w:rtl w:val="0"/>
          <w:lang w:val="ru-RU"/>
        </w:rPr>
        <w:t xml:space="preserve">О правоохранительной службе </w:t>
      </w:r>
      <w:r>
        <w:rPr>
          <w:rStyle w:val="mw-headline"/>
          <w:rtl w:val="0"/>
          <w:lang w:val="ru-RU"/>
        </w:rPr>
        <w:t xml:space="preserve">// </w:t>
      </w:r>
      <w:r>
        <w:rPr>
          <w:rStyle w:val="mw-headline"/>
          <w:rtl w:val="0"/>
          <w:lang w:val="ru-RU"/>
        </w:rPr>
        <w:t xml:space="preserve">Закон Республики Казахстан от </w:t>
      </w:r>
      <w:r>
        <w:rPr>
          <w:rStyle w:val="mw-headline"/>
          <w:rtl w:val="0"/>
          <w:lang w:val="ru-RU"/>
        </w:rPr>
        <w:t xml:space="preserve">6 </w:t>
      </w:r>
      <w:r>
        <w:rPr>
          <w:rStyle w:val="mw-headline"/>
          <w:rtl w:val="0"/>
          <w:lang w:val="ru-RU"/>
        </w:rPr>
        <w:t xml:space="preserve">января </w:t>
      </w:r>
      <w:r>
        <w:rPr>
          <w:rStyle w:val="mw-headline"/>
          <w:rtl w:val="0"/>
          <w:lang w:val="ru-RU"/>
        </w:rPr>
        <w:t xml:space="preserve">2011 </w:t>
      </w:r>
      <w:r>
        <w:rPr>
          <w:rStyle w:val="mw-headline"/>
          <w:rtl w:val="0"/>
          <w:lang w:val="ru-RU"/>
        </w:rPr>
        <w:t xml:space="preserve">года № </w:t>
      </w:r>
      <w:r>
        <w:rPr>
          <w:rStyle w:val="mw-headline"/>
          <w:rtl w:val="0"/>
          <w:lang w:val="ru-RU"/>
        </w:rPr>
        <w:t>380-IV //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"http://adilet.zan.kz"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http://adilet.zan.kz</w:t>
      </w:r>
      <w:r>
        <w:rPr/>
        <w:fldChar w:fldCharType="end" w:fldLock="0"/>
      </w:r>
    </w:p>
    <w:p>
      <w:pPr>
        <w:pStyle w:val="Normal.0"/>
        <w:widowControl w:val="0"/>
        <w:numPr>
          <w:ilvl w:val="0"/>
          <w:numId w:val="54"/>
        </w:numPr>
        <w:bidi w:val="0"/>
        <w:ind w:right="0"/>
        <w:jc w:val="both"/>
        <w:rPr>
          <w:rtl w:val="0"/>
          <w:lang w:val="ru-RU"/>
        </w:rPr>
      </w:pPr>
      <w:r>
        <w:rPr>
          <w:rStyle w:val="mw-headline"/>
          <w:rtl w:val="0"/>
          <w:lang w:val="ru-RU"/>
        </w:rPr>
        <w:t xml:space="preserve">О прокуратуре Закон Республики Казахстан от </w:t>
      </w:r>
      <w:r>
        <w:rPr>
          <w:rStyle w:val="mw-headline"/>
          <w:rtl w:val="0"/>
          <w:lang w:val="ru-RU"/>
        </w:rPr>
        <w:t xml:space="preserve">30 </w:t>
      </w:r>
      <w:r>
        <w:rPr>
          <w:rStyle w:val="mw-headline"/>
          <w:rtl w:val="0"/>
          <w:lang w:val="ru-RU"/>
        </w:rPr>
        <w:t xml:space="preserve">июня </w:t>
      </w:r>
      <w:r>
        <w:rPr>
          <w:rStyle w:val="mw-headline"/>
          <w:rtl w:val="0"/>
          <w:lang w:val="ru-RU"/>
        </w:rPr>
        <w:t xml:space="preserve">2017 </w:t>
      </w:r>
      <w:r>
        <w:rPr>
          <w:rStyle w:val="mw-headline"/>
          <w:rtl w:val="0"/>
          <w:lang w:val="ru-RU"/>
        </w:rPr>
        <w:t xml:space="preserve">года № </w:t>
      </w:r>
      <w:r>
        <w:rPr>
          <w:rStyle w:val="mw-headline"/>
          <w:rtl w:val="0"/>
          <w:lang w:val="ru-RU"/>
        </w:rPr>
        <w:t xml:space="preserve">81-VI //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"http://adilet.zan.kz"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http://adilet.zan.kz</w:t>
      </w:r>
      <w:r>
        <w:rPr/>
        <w:fldChar w:fldCharType="end" w:fldLock="0"/>
      </w:r>
      <w:r>
        <w:rPr>
          <w:rStyle w:val="mw-headline"/>
          <w:rtl w:val="0"/>
          <w:lang w:val="ru-RU"/>
        </w:rPr>
        <w:t xml:space="preserve"> Закон Республики Казахстан от </w:t>
      </w:r>
      <w:r>
        <w:rPr>
          <w:rStyle w:val="mw-headline"/>
          <w:rtl w:val="0"/>
          <w:lang w:val="ru-RU"/>
        </w:rPr>
        <w:t xml:space="preserve">5 </w:t>
      </w:r>
      <w:r>
        <w:rPr>
          <w:rStyle w:val="mw-headline"/>
          <w:rtl w:val="0"/>
          <w:lang w:val="ru-RU"/>
        </w:rPr>
        <w:t xml:space="preserve">июля </w:t>
      </w:r>
      <w:r>
        <w:rPr>
          <w:rStyle w:val="mw-headline"/>
          <w:rtl w:val="0"/>
          <w:lang w:val="ru-RU"/>
        </w:rPr>
        <w:t xml:space="preserve">2018 </w:t>
      </w:r>
      <w:r>
        <w:rPr>
          <w:rStyle w:val="mw-headline"/>
          <w:rtl w:val="0"/>
          <w:lang w:val="ru-RU"/>
        </w:rPr>
        <w:t>года «Об адвокатской деятельности»</w:t>
      </w:r>
      <w:r>
        <w:rPr>
          <w:rStyle w:val="mw-headline"/>
          <w:rtl w:val="0"/>
          <w:lang w:val="ru-RU"/>
        </w:rPr>
        <w:t xml:space="preserve">. // </w:t>
      </w:r>
      <w:r>
        <w:rPr>
          <w:rStyle w:val="mw-headline"/>
          <w:rtl w:val="0"/>
          <w:lang w:val="ru-RU"/>
        </w:rPr>
        <w:t>Электронная поисковая база «Юрист»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54"/>
        </w:numPr>
        <w:jc w:val="both"/>
        <w:rPr>
          <w:lang w:val="ru-RU"/>
        </w:rPr>
      </w:pPr>
      <w:r>
        <w:rPr>
          <w:rStyle w:val="mw-headline"/>
          <w:rtl w:val="0"/>
          <w:lang w:val="ru-RU"/>
        </w:rPr>
        <w:t xml:space="preserve">Об органах национальной безопасности Республики Казахстан Закон Республики Казахстан от </w:t>
      </w:r>
      <w:r>
        <w:rPr>
          <w:rStyle w:val="mw-headline"/>
          <w:rtl w:val="0"/>
          <w:lang w:val="ru-RU"/>
        </w:rPr>
        <w:t xml:space="preserve">21 </w:t>
      </w:r>
      <w:r>
        <w:rPr>
          <w:rStyle w:val="mw-headline"/>
          <w:rtl w:val="0"/>
          <w:lang w:val="ru-RU"/>
        </w:rPr>
        <w:t xml:space="preserve">декабря </w:t>
      </w:r>
      <w:r>
        <w:rPr>
          <w:rStyle w:val="mw-headline"/>
          <w:rtl w:val="0"/>
          <w:lang w:val="ru-RU"/>
        </w:rPr>
        <w:t xml:space="preserve">1995 </w:t>
      </w:r>
      <w:r>
        <w:rPr>
          <w:rStyle w:val="mw-headline"/>
          <w:rtl w:val="0"/>
          <w:lang w:val="ru-RU"/>
        </w:rPr>
        <w:t>г</w:t>
      </w:r>
      <w:r>
        <w:rPr>
          <w:rStyle w:val="mw-headline"/>
          <w:rtl w:val="0"/>
          <w:lang w:val="ru-RU"/>
        </w:rPr>
        <w:t>. N 2710 ////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"http://adilet.zan.kz"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http://adilet.zan.kz</w:t>
      </w:r>
      <w:r>
        <w:rPr/>
        <w:fldChar w:fldCharType="end" w:fldLock="0"/>
      </w:r>
    </w:p>
    <w:p>
      <w:pPr>
        <w:pStyle w:val="Normal.0"/>
        <w:widowControl w:val="0"/>
        <w:numPr>
          <w:ilvl w:val="0"/>
          <w:numId w:val="54"/>
        </w:numPr>
        <w:bidi w:val="0"/>
        <w:ind w:right="0"/>
        <w:jc w:val="both"/>
        <w:rPr>
          <w:rtl w:val="0"/>
          <w:lang w:val="ru-RU"/>
        </w:rPr>
      </w:pPr>
      <w:r>
        <w:rPr>
          <w:rStyle w:val="mw-headline"/>
          <w:rtl w:val="0"/>
          <w:lang w:val="ru-RU"/>
        </w:rPr>
        <w:t xml:space="preserve">Закон Республики Казахстан от </w:t>
      </w:r>
      <w:r>
        <w:rPr>
          <w:rStyle w:val="mw-headline"/>
          <w:rtl w:val="0"/>
          <w:lang w:val="ru-RU"/>
        </w:rPr>
        <w:t xml:space="preserve">5 </w:t>
      </w:r>
      <w:r>
        <w:rPr>
          <w:rStyle w:val="mw-headline"/>
          <w:rtl w:val="0"/>
          <w:lang w:val="ru-RU"/>
        </w:rPr>
        <w:t xml:space="preserve">июля </w:t>
      </w:r>
      <w:r>
        <w:rPr>
          <w:rStyle w:val="mw-headline"/>
          <w:rtl w:val="0"/>
          <w:lang w:val="ru-RU"/>
        </w:rPr>
        <w:t xml:space="preserve">2018 </w:t>
      </w:r>
      <w:r>
        <w:rPr>
          <w:rStyle w:val="mw-headline"/>
          <w:rtl w:val="0"/>
          <w:lang w:val="ru-RU"/>
        </w:rPr>
        <w:t>года «Об адвокатской деятельности»</w:t>
      </w:r>
      <w:r>
        <w:rPr>
          <w:rStyle w:val="mw-headline"/>
          <w:rtl w:val="0"/>
          <w:lang w:val="ru-RU"/>
        </w:rPr>
        <w:t xml:space="preserve">. // </w:t>
      </w:r>
      <w:r>
        <w:rPr>
          <w:rStyle w:val="mw-headline"/>
          <w:rtl w:val="0"/>
          <w:lang w:val="ru-RU"/>
        </w:rPr>
        <w:t>Электронная поисковая база «Юрист»</w:t>
      </w:r>
      <w:r>
        <w:rPr>
          <w:rStyle w:val="mw-headline"/>
          <w:rtl w:val="0"/>
          <w:lang w:val="ru-RU"/>
        </w:rPr>
        <w:t>.</w:t>
      </w:r>
    </w:p>
    <w:p>
      <w:pPr>
        <w:pStyle w:val="Normal.0"/>
        <w:widowControl w:val="0"/>
        <w:ind w:left="720" w:firstLine="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</w:pPr>
      <w:r>
        <w:rPr>
          <w:i w:val="1"/>
          <w:iCs w:val="1"/>
          <w:rtl w:val="0"/>
          <w:lang w:val="ru-RU"/>
        </w:rPr>
        <w:t>Б</w:t>
      </w:r>
      <w:r>
        <w:rPr>
          <w:i w:val="1"/>
          <w:iCs w:val="1"/>
          <w:rtl w:val="0"/>
          <w:lang w:val="ru-RU"/>
        </w:rPr>
        <w:t xml:space="preserve">) </w:t>
      </w:r>
      <w:r>
        <w:rPr>
          <w:i w:val="1"/>
          <w:iCs w:val="1"/>
          <w:rtl w:val="0"/>
          <w:lang w:val="ru-RU"/>
        </w:rPr>
        <w:t>Дополнительные</w:t>
      </w:r>
      <w:r>
        <w:rPr>
          <w:i w:val="1"/>
          <w:iCs w:val="1"/>
          <w:rtl w:val="0"/>
          <w:lang w:val="ru-RU"/>
        </w:rPr>
        <w:t>:</w:t>
      </w:r>
    </w:p>
    <w:p>
      <w:pPr>
        <w:pStyle w:val="Normal.0"/>
        <w:spacing w:line="218" w:lineRule="exact"/>
        <w:jc w:val="both"/>
      </w:pPr>
    </w:p>
    <w:p>
      <w:pPr>
        <w:pStyle w:val="Normal.0"/>
        <w:numPr>
          <w:ilvl w:val="0"/>
          <w:numId w:val="56"/>
        </w:numPr>
        <w:bidi w:val="0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Об образовании в городах Алматы и Караганде специализированных экономических судов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Указ Президента РК от </w:t>
      </w:r>
      <w:r>
        <w:rPr>
          <w:rFonts w:ascii="Times New Roman" w:hAnsi="Times New Roman"/>
          <w:rtl w:val="0"/>
          <w:lang w:val="ru-RU"/>
        </w:rPr>
        <w:t xml:space="preserve">16.01.01 </w:t>
      </w:r>
      <w:r>
        <w:rPr>
          <w:rFonts w:ascii="Times New Roman" w:hAnsi="Times New Roman" w:hint="default"/>
          <w:rtl w:val="0"/>
          <w:lang w:val="ru-RU"/>
        </w:rPr>
        <w:t xml:space="preserve">№ </w:t>
      </w:r>
      <w:r>
        <w:rPr>
          <w:rFonts w:ascii="Times New Roman" w:hAnsi="Times New Roman"/>
          <w:rtl w:val="0"/>
          <w:lang w:val="ru-RU"/>
        </w:rPr>
        <w:t xml:space="preserve">535, </w:t>
      </w:r>
      <w:r>
        <w:rPr>
          <w:rFonts w:ascii="Times New Roman" w:hAnsi="Times New Roman" w:hint="default"/>
          <w:rtl w:val="0"/>
          <w:lang w:val="ru-RU"/>
        </w:rPr>
        <w:t>Алматы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Жеті жарғы</w:t>
      </w:r>
      <w:r>
        <w:rPr>
          <w:rFonts w:ascii="Times New Roman" w:hAnsi="Times New Roman"/>
          <w:rtl w:val="0"/>
          <w:lang w:val="ru-RU"/>
        </w:rPr>
        <w:t>, 2013</w:t>
      </w:r>
      <w:r>
        <w:rPr>
          <w:rFonts w:ascii="Times New Roman" w:hAnsi="Times New Roman" w:hint="default"/>
          <w:rtl w:val="0"/>
          <w:lang w:val="ru-RU"/>
        </w:rPr>
        <w:t>ж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0"/>
          <w:numId w:val="56"/>
        </w:numPr>
        <w:bidi w:val="0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 порядке и условиях содержания под стражей подозреваемых и обвиняемых в совершении преступления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Закон РК от </w:t>
      </w:r>
      <w:r>
        <w:rPr>
          <w:rFonts w:ascii="Times New Roman" w:hAnsi="Times New Roman"/>
          <w:rtl w:val="0"/>
          <w:lang w:val="ru-RU"/>
        </w:rPr>
        <w:t xml:space="preserve">30.03.99. </w:t>
      </w:r>
      <w:r>
        <w:rPr>
          <w:rFonts w:ascii="Times New Roman" w:hAnsi="Times New Roman" w:hint="default"/>
          <w:rtl w:val="0"/>
          <w:lang w:val="ru-RU"/>
        </w:rPr>
        <w:t xml:space="preserve">№ </w:t>
      </w:r>
      <w:r>
        <w:rPr>
          <w:rFonts w:ascii="Times New Roman" w:hAnsi="Times New Roman"/>
          <w:rtl w:val="0"/>
          <w:lang w:val="ru-RU"/>
        </w:rPr>
        <w:t xml:space="preserve">353-1 </w:t>
      </w:r>
      <w:r>
        <w:rPr>
          <w:rFonts w:ascii="Times New Roman" w:hAnsi="Times New Roman" w:hint="default"/>
          <w:rtl w:val="0"/>
          <w:lang w:val="ru-RU"/>
        </w:rPr>
        <w:t>ЗРК№ Алматы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Жеті жарғы</w:t>
      </w:r>
      <w:r>
        <w:rPr>
          <w:rFonts w:ascii="Times New Roman" w:hAnsi="Times New Roman"/>
          <w:rtl w:val="0"/>
          <w:lang w:val="ru-RU"/>
        </w:rPr>
        <w:t>, 2013</w:t>
      </w:r>
      <w:r>
        <w:rPr>
          <w:rFonts w:ascii="Times New Roman" w:hAnsi="Times New Roman" w:hint="default"/>
          <w:rtl w:val="0"/>
          <w:lang w:val="ru-RU"/>
        </w:rPr>
        <w:t>ж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numPr>
          <w:ilvl w:val="0"/>
          <w:numId w:val="56"/>
        </w:numPr>
        <w:bidi w:val="0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Постановление Пленума Верховного Суда Казахской ССР от </w:t>
      </w:r>
      <w:r>
        <w:rPr>
          <w:rFonts w:ascii="Times New Roman" w:hAnsi="Times New Roman"/>
          <w:rtl w:val="0"/>
          <w:lang w:val="ru-RU"/>
        </w:rPr>
        <w:t xml:space="preserve">22.12.1989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«О практике применения судами законодательства о языке судопроизводства»</w:t>
      </w:r>
    </w:p>
    <w:p>
      <w:pPr>
        <w:pStyle w:val="Normal.0"/>
        <w:numPr>
          <w:ilvl w:val="0"/>
          <w:numId w:val="56"/>
        </w:numPr>
        <w:bidi w:val="0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Постановление Пленума Верховного Суда Казахской ССР от </w:t>
      </w:r>
      <w:r>
        <w:rPr>
          <w:rFonts w:ascii="Times New Roman" w:hAnsi="Times New Roman"/>
          <w:rtl w:val="0"/>
          <w:lang w:val="ru-RU"/>
        </w:rPr>
        <w:t xml:space="preserve">14.05.1998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«О некоторых вопросах применения законодательства о судебной власти в Республике Казахстан»</w:t>
      </w:r>
    </w:p>
    <w:p>
      <w:pPr>
        <w:pStyle w:val="Normal.0"/>
        <w:numPr>
          <w:ilvl w:val="0"/>
          <w:numId w:val="56"/>
        </w:numPr>
        <w:bidi w:val="0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rtl w:val="0"/>
          <w:lang w:val="ru-RU"/>
        </w:rPr>
        <w:t xml:space="preserve">9.07.1999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«О судебной практике по применению принудительных мер медицинского характера»</w:t>
      </w:r>
    </w:p>
    <w:p>
      <w:pPr>
        <w:pStyle w:val="Normal.0"/>
        <w:numPr>
          <w:ilvl w:val="0"/>
          <w:numId w:val="56"/>
        </w:numPr>
        <w:bidi w:val="0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Постановление Пленума Верховного Суда РК от </w:t>
      </w:r>
      <w:r>
        <w:rPr>
          <w:rFonts w:ascii="Times New Roman" w:hAnsi="Times New Roman"/>
          <w:rtl w:val="0"/>
          <w:lang w:val="ru-RU"/>
        </w:rPr>
        <w:t xml:space="preserve">28.04.2000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«О порядке производства по уголовным делам в надзорной инстанции»</w:t>
      </w:r>
    </w:p>
    <w:p>
      <w:pPr>
        <w:pStyle w:val="Normal.0"/>
        <w:numPr>
          <w:ilvl w:val="0"/>
          <w:numId w:val="56"/>
        </w:numPr>
        <w:bidi w:val="0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rtl w:val="0"/>
          <w:lang w:val="ru-RU"/>
        </w:rPr>
        <w:t xml:space="preserve">21.06.2001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« О судебной практике по применению статьи </w:t>
      </w:r>
      <w:r>
        <w:rPr>
          <w:rFonts w:ascii="Times New Roman" w:hAnsi="Times New Roman"/>
          <w:rtl w:val="0"/>
          <w:lang w:val="ru-RU"/>
        </w:rPr>
        <w:t xml:space="preserve">67 </w:t>
      </w:r>
      <w:r>
        <w:rPr>
          <w:rFonts w:ascii="Times New Roman" w:hAnsi="Times New Roman" w:hint="default"/>
          <w:rtl w:val="0"/>
          <w:lang w:val="ru-RU"/>
        </w:rPr>
        <w:t>УК РК»</w:t>
      </w:r>
    </w:p>
    <w:p>
      <w:pPr>
        <w:pStyle w:val="Normal.0"/>
        <w:numPr>
          <w:ilvl w:val="0"/>
          <w:numId w:val="56"/>
        </w:numPr>
        <w:bidi w:val="0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Нормативное постановление Верховного Суда РК от</w:t>
      </w:r>
      <w:r>
        <w:rPr>
          <w:rFonts w:ascii="Times New Roman" w:hAnsi="Times New Roman"/>
          <w:rtl w:val="0"/>
          <w:lang w:val="ru-RU"/>
        </w:rPr>
        <w:t xml:space="preserve">13.12.2001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«О возвращении судами уголовных дел для дополнительного расследования»</w:t>
      </w:r>
    </w:p>
    <w:p>
      <w:pPr>
        <w:pStyle w:val="Normal.0"/>
        <w:numPr>
          <w:ilvl w:val="0"/>
          <w:numId w:val="56"/>
        </w:numPr>
        <w:bidi w:val="0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rtl w:val="0"/>
          <w:lang w:val="ru-RU"/>
        </w:rPr>
        <w:t xml:space="preserve">11.04.2002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«О судебной практике по делам о преступлениях несовершеннолетних»</w:t>
      </w:r>
    </w:p>
    <w:p>
      <w:pPr>
        <w:pStyle w:val="Normal.0"/>
        <w:numPr>
          <w:ilvl w:val="1"/>
          <w:numId w:val="57"/>
        </w:numPr>
        <w:bidi w:val="0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rtl w:val="0"/>
          <w:lang w:val="ru-RU"/>
        </w:rPr>
        <w:t xml:space="preserve">6.12.2002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«О соблюдении принципа гласности судопроизводства по уголовным делам»</w:t>
      </w:r>
    </w:p>
    <w:p>
      <w:pPr>
        <w:pStyle w:val="Normal.0"/>
        <w:numPr>
          <w:ilvl w:val="0"/>
          <w:numId w:val="60"/>
        </w:numPr>
        <w:bidi w:val="0"/>
        <w:spacing w:line="228" w:lineRule="auto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rtl w:val="0"/>
          <w:lang w:val="ru-RU"/>
        </w:rPr>
        <w:t xml:space="preserve">6.12.2002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«О практике применения уголовно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процессуального законодательства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регулирующего право на защиту»</w:t>
      </w:r>
    </w:p>
    <w:p>
      <w:pPr>
        <w:pStyle w:val="Normal.0"/>
        <w:numPr>
          <w:ilvl w:val="0"/>
          <w:numId w:val="59"/>
        </w:numPr>
        <w:bidi w:val="0"/>
        <w:spacing w:line="224" w:lineRule="auto"/>
        <w:ind w:right="0"/>
        <w:jc w:val="both"/>
        <w:rPr>
          <w:rFonts w:ascii="Calibri" w:hAnsi="Calibri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Нормативное постановление Верховного Суда РК от </w:t>
      </w:r>
      <w:r>
        <w:rPr>
          <w:rFonts w:ascii="Times New Roman" w:hAnsi="Times New Roman"/>
          <w:rtl w:val="0"/>
          <w:lang w:val="ru-RU"/>
        </w:rPr>
        <w:t xml:space="preserve">19.12.2003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«О практике вынесения судами частных постановлений по уголовным делам»</w:t>
      </w:r>
    </w:p>
    <w:p>
      <w:pPr>
        <w:pStyle w:val="Normal.0"/>
        <w:numPr>
          <w:ilvl w:val="0"/>
          <w:numId w:val="59"/>
        </w:numPr>
        <w:spacing w:line="224" w:lineRule="auto"/>
        <w:jc w:val="both"/>
        <w:rPr>
          <w:lang w:val="ru-RU"/>
        </w:rPr>
      </w:pPr>
      <w:r>
        <w:rPr>
          <w:rStyle w:val="mw-headline"/>
          <w:rtl w:val="0"/>
          <w:lang w:val="ru-RU"/>
        </w:rPr>
        <w:t xml:space="preserve">Нормативное постановление Верховного Суда РК от </w:t>
      </w:r>
      <w:r>
        <w:rPr>
          <w:rStyle w:val="mw-headline"/>
          <w:rtl w:val="0"/>
          <w:lang w:val="ru-RU"/>
        </w:rPr>
        <w:t xml:space="preserve">19.12.2003 </w:t>
      </w:r>
      <w:r>
        <w:rPr>
          <w:rStyle w:val="mw-headline"/>
          <w:rtl w:val="0"/>
          <w:lang w:val="ru-RU"/>
        </w:rPr>
        <w:t>г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«О практике рассмотрения уголовных дел в апелляционном порядке»</w:t>
      </w:r>
      <w:r>
        <w:rPr>
          <w:rFonts w:ascii="Calibri" w:hAnsi="Calibri"/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Основная литература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Table Paragraph"/>
        <w:numPr>
          <w:ilvl w:val="0"/>
          <w:numId w:val="62"/>
        </w:numPr>
        <w:bidi w:val="0"/>
        <w:spacing w:line="240" w:lineRule="auto"/>
        <w:ind w:right="0"/>
        <w:jc w:val="both"/>
        <w:rPr>
          <w:rtl w:val="0"/>
          <w:lang w:val="ru-RU"/>
        </w:rPr>
      </w:pPr>
      <w:r>
        <w:rPr>
          <w:rStyle w:val="mw-headline"/>
          <w:rtl w:val="0"/>
          <w:lang w:val="ru-RU"/>
        </w:rPr>
        <w:t>Журсимбаев С</w:t>
      </w:r>
      <w:r>
        <w:rPr>
          <w:rStyle w:val="mw-headline"/>
          <w:rtl w:val="0"/>
          <w:lang w:val="ru-RU"/>
        </w:rPr>
        <w:t>.</w:t>
      </w:r>
      <w:r>
        <w:rPr>
          <w:rStyle w:val="mw-headline"/>
          <w:rtl w:val="0"/>
          <w:lang w:val="ru-RU"/>
        </w:rPr>
        <w:t>К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Правоохранительные органы РК</w:t>
      </w:r>
      <w:r>
        <w:rPr>
          <w:rStyle w:val="mw-headline"/>
          <w:rtl w:val="0"/>
          <w:lang w:val="ru-RU"/>
        </w:rPr>
        <w:t>. 2-</w:t>
      </w:r>
      <w:r>
        <w:rPr>
          <w:rStyle w:val="mw-headline"/>
          <w:rtl w:val="0"/>
          <w:lang w:val="ru-RU"/>
        </w:rPr>
        <w:t>е изд</w:t>
      </w:r>
      <w:r>
        <w:rPr>
          <w:rStyle w:val="mw-headline"/>
          <w:rtl w:val="0"/>
          <w:lang w:val="ru-RU"/>
        </w:rPr>
        <w:t xml:space="preserve">., </w:t>
      </w:r>
      <w:r>
        <w:rPr>
          <w:rStyle w:val="mw-headline"/>
          <w:rtl w:val="0"/>
          <w:lang w:val="ru-RU"/>
        </w:rPr>
        <w:t>доп</w:t>
      </w:r>
      <w:r>
        <w:rPr>
          <w:rStyle w:val="mw-headline"/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– Алматы</w:t>
      </w:r>
      <w:r>
        <w:rPr>
          <w:rStyle w:val="mw-headline"/>
          <w:rtl w:val="0"/>
          <w:lang w:val="ru-RU"/>
        </w:rPr>
        <w:t>: NURPRESS, 2017.</w:t>
      </w:r>
      <w:r>
        <w:rPr>
          <w:spacing w:val="0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–</w:t>
      </w:r>
      <w:r>
        <w:rPr>
          <w:rStyle w:val="mw-headline"/>
          <w:rtl w:val="0"/>
          <w:lang w:val="ru-RU"/>
        </w:rPr>
        <w:t>400</w:t>
      </w:r>
      <w:r>
        <w:rPr>
          <w:rStyle w:val="mw-headline"/>
          <w:rtl w:val="0"/>
          <w:lang w:val="ru-RU"/>
        </w:rPr>
        <w:t>с</w:t>
      </w:r>
      <w:r>
        <w:rPr>
          <w:rStyle w:val="mw-headline"/>
          <w:rtl w:val="0"/>
          <w:lang w:val="ru-RU"/>
        </w:rPr>
        <w:t>.</w:t>
      </w:r>
    </w:p>
    <w:p>
      <w:pPr>
        <w:pStyle w:val="Table Paragraph"/>
        <w:numPr>
          <w:ilvl w:val="0"/>
          <w:numId w:val="62"/>
        </w:numPr>
        <w:bidi w:val="0"/>
        <w:spacing w:line="359" w:lineRule="exact"/>
        <w:ind w:right="0"/>
        <w:jc w:val="both"/>
        <w:rPr>
          <w:rtl w:val="0"/>
          <w:lang w:val="ru-RU"/>
        </w:rPr>
      </w:pPr>
      <w:r>
        <w:rPr>
          <w:rStyle w:val="mw-headline"/>
          <w:rtl w:val="0"/>
          <w:lang w:val="ru-RU"/>
        </w:rPr>
        <w:t>Лиховицкая Е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 Судоустройство и правоохранительные органы</w:t>
      </w:r>
      <w:r>
        <w:rPr>
          <w:rStyle w:val="mw-headline"/>
          <w:rtl w:val="0"/>
          <w:lang w:val="ru-RU"/>
        </w:rPr>
        <w:t xml:space="preserve">. - </w:t>
      </w:r>
      <w:r>
        <w:rPr>
          <w:rStyle w:val="mw-headline"/>
          <w:rtl w:val="0"/>
          <w:lang w:val="ru-RU"/>
        </w:rPr>
        <w:t>Санкт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Петербург</w:t>
      </w:r>
      <w:r>
        <w:rPr>
          <w:rStyle w:val="mw-headline"/>
          <w:rtl w:val="0"/>
          <w:lang w:val="ru-RU"/>
        </w:rPr>
        <w:t xml:space="preserve">, </w:t>
      </w:r>
      <w:r>
        <w:rPr>
          <w:rStyle w:val="mw-headline"/>
          <w:rtl w:val="0"/>
          <w:lang w:val="ru-RU"/>
        </w:rPr>
        <w:t>Проспект</w:t>
      </w:r>
      <w:r>
        <w:rPr>
          <w:rStyle w:val="mw-headline"/>
          <w:rtl w:val="0"/>
          <w:lang w:val="ru-RU"/>
        </w:rPr>
        <w:t xml:space="preserve">, 2017 </w:t>
      </w:r>
      <w:r>
        <w:rPr>
          <w:rStyle w:val="mw-headline"/>
          <w:rtl w:val="0"/>
          <w:lang w:val="ru-RU"/>
        </w:rPr>
        <w:t>г</w:t>
      </w:r>
      <w:r>
        <w:rPr>
          <w:rStyle w:val="mw-headline"/>
          <w:rtl w:val="0"/>
          <w:lang w:val="ru-RU"/>
        </w:rPr>
        <w:t>.- 224</w:t>
      </w:r>
      <w:r>
        <w:rPr>
          <w:spacing w:val="-1"/>
          <w:rtl w:val="0"/>
          <w:lang w:val="ru-RU"/>
        </w:rPr>
        <w:t xml:space="preserve"> </w:t>
      </w:r>
      <w:r>
        <w:rPr>
          <w:spacing w:val="0"/>
          <w:rtl w:val="0"/>
          <w:lang w:val="ru-RU"/>
        </w:rPr>
        <w:t>с</w:t>
      </w:r>
      <w:r>
        <w:rPr>
          <w:spacing w:val="0"/>
          <w:rtl w:val="0"/>
          <w:lang w:val="ru-RU"/>
        </w:rPr>
        <w:t>.</w:t>
      </w:r>
    </w:p>
    <w:p>
      <w:pPr>
        <w:pStyle w:val="Table Paragraph"/>
        <w:numPr>
          <w:ilvl w:val="0"/>
          <w:numId w:val="62"/>
        </w:numPr>
        <w:bidi w:val="0"/>
        <w:spacing w:line="359" w:lineRule="exact"/>
        <w:ind w:right="0"/>
        <w:jc w:val="both"/>
        <w:rPr>
          <w:rtl w:val="0"/>
          <w:lang w:val="ru-RU"/>
        </w:rPr>
      </w:pPr>
      <w:r>
        <w:rPr>
          <w:rStyle w:val="mw-headline"/>
          <w:rtl w:val="0"/>
          <w:lang w:val="ru-RU"/>
        </w:rPr>
        <w:t>Самалдыков М</w:t>
      </w:r>
      <w:r>
        <w:rPr>
          <w:rStyle w:val="mw-headline"/>
          <w:rtl w:val="0"/>
          <w:lang w:val="ru-RU"/>
        </w:rPr>
        <w:t>.</w:t>
      </w:r>
      <w:r>
        <w:rPr>
          <w:rStyle w:val="mw-headline"/>
          <w:rtl w:val="0"/>
          <w:lang w:val="ru-RU"/>
        </w:rPr>
        <w:t>К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Правоохранительные органы республики казахстан Учебно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 xml:space="preserve">методическое пособие Алматы «Қазақ университеті» </w:t>
      </w:r>
      <w:r>
        <w:rPr>
          <w:rStyle w:val="mw-headline"/>
          <w:rtl w:val="0"/>
          <w:lang w:val="ru-RU"/>
        </w:rPr>
        <w:t xml:space="preserve">2014. </w:t>
      </w:r>
      <w:r>
        <w:rPr>
          <w:rStyle w:val="mw-headline"/>
          <w:rtl w:val="0"/>
          <w:lang w:val="ru-RU"/>
        </w:rPr>
        <w:t xml:space="preserve">– </w:t>
      </w:r>
      <w:r>
        <w:rPr>
          <w:rStyle w:val="mw-headline"/>
          <w:rtl w:val="0"/>
          <w:lang w:val="ru-RU"/>
        </w:rPr>
        <w:t xml:space="preserve">215 </w:t>
      </w:r>
      <w:r>
        <w:rPr>
          <w:rStyle w:val="mw-headline"/>
          <w:rtl w:val="0"/>
          <w:lang w:val="ru-RU"/>
        </w:rPr>
        <w:t>с</w:t>
      </w:r>
      <w:r>
        <w:rPr>
          <w:rStyle w:val="mw-headline"/>
          <w:rtl w:val="0"/>
          <w:lang w:val="ru-RU"/>
        </w:rPr>
        <w:t>.</w:t>
      </w:r>
    </w:p>
    <w:p>
      <w:pPr>
        <w:pStyle w:val="Table Paragraph"/>
        <w:numPr>
          <w:ilvl w:val="0"/>
          <w:numId w:val="63"/>
        </w:numPr>
        <w:bidi w:val="0"/>
        <w:spacing w:line="240" w:lineRule="auto"/>
        <w:ind w:right="0"/>
        <w:jc w:val="both"/>
        <w:rPr>
          <w:rtl w:val="0"/>
          <w:lang w:val="ru-RU"/>
        </w:rPr>
      </w:pPr>
      <w:r>
        <w:rPr>
          <w:rStyle w:val="mw-headline"/>
          <w:rtl w:val="0"/>
          <w:lang w:val="ru-RU"/>
        </w:rPr>
        <w:t>Мухамеджанов Э</w:t>
      </w:r>
      <w:r>
        <w:rPr>
          <w:rStyle w:val="mw-headline"/>
          <w:rtl w:val="0"/>
          <w:lang w:val="ru-RU"/>
        </w:rPr>
        <w:t>.</w:t>
      </w:r>
      <w:r>
        <w:rPr>
          <w:rStyle w:val="mw-headline"/>
          <w:rtl w:val="0"/>
          <w:lang w:val="ru-RU"/>
        </w:rPr>
        <w:t>Б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Прокурорский надзор РК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Изд</w:t>
      </w:r>
      <w:r>
        <w:rPr>
          <w:rStyle w:val="mw-headline"/>
          <w:rtl w:val="0"/>
          <w:lang w:val="ru-RU"/>
        </w:rPr>
        <w:t xml:space="preserve">.: </w:t>
      </w:r>
      <w:r>
        <w:rPr>
          <w:rStyle w:val="mw-headline"/>
          <w:rtl w:val="0"/>
          <w:lang w:val="ru-RU"/>
        </w:rPr>
        <w:t>Жеты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Жаргы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– Алматы</w:t>
      </w:r>
      <w:r>
        <w:rPr>
          <w:rStyle w:val="mw-headline"/>
          <w:rtl w:val="0"/>
          <w:lang w:val="ru-RU"/>
        </w:rPr>
        <w:t>, 2012. -</w:t>
      </w:r>
      <w:r>
        <w:rPr>
          <w:spacing w:val="-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152</w:t>
      </w:r>
      <w:r>
        <w:rPr>
          <w:rStyle w:val="mw-headline"/>
          <w:rtl w:val="0"/>
          <w:lang w:val="ru-RU"/>
        </w:rPr>
        <w:t>с</w:t>
      </w:r>
      <w:r>
        <w:rPr>
          <w:rStyle w:val="mw-headline"/>
          <w:rtl w:val="0"/>
          <w:lang w:val="ru-RU"/>
        </w:rPr>
        <w:t>.</w:t>
      </w:r>
    </w:p>
    <w:p>
      <w:pPr>
        <w:pStyle w:val="Table Paragraph"/>
        <w:numPr>
          <w:ilvl w:val="0"/>
          <w:numId w:val="63"/>
        </w:numPr>
        <w:bidi w:val="0"/>
        <w:spacing w:line="240" w:lineRule="auto"/>
        <w:ind w:right="0"/>
        <w:jc w:val="both"/>
        <w:rPr>
          <w:rtl w:val="0"/>
          <w:lang w:val="ru-RU"/>
        </w:rPr>
      </w:pPr>
      <w:r>
        <w:rPr>
          <w:rStyle w:val="mw-headline"/>
          <w:rtl w:val="0"/>
          <w:lang w:val="ru-RU"/>
        </w:rPr>
        <w:t>Гуценко К</w:t>
      </w:r>
      <w:r>
        <w:rPr>
          <w:rStyle w:val="mw-headline"/>
          <w:rtl w:val="0"/>
          <w:lang w:val="ru-RU"/>
        </w:rPr>
        <w:t>.</w:t>
      </w:r>
      <w:r>
        <w:rPr>
          <w:rStyle w:val="mw-headline"/>
          <w:rtl w:val="0"/>
          <w:lang w:val="ru-RU"/>
        </w:rPr>
        <w:t>Ф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Правоохранительные органы Изд</w:t>
      </w:r>
      <w:r>
        <w:rPr>
          <w:rStyle w:val="mw-headline"/>
          <w:rtl w:val="0"/>
          <w:lang w:val="ru-RU"/>
        </w:rPr>
        <w:t xml:space="preserve">.: </w:t>
      </w:r>
      <w:r>
        <w:rPr>
          <w:rStyle w:val="mw-headline"/>
          <w:rtl w:val="0"/>
          <w:lang w:val="ru-RU"/>
        </w:rPr>
        <w:t>Кнорус</w:t>
      </w:r>
      <w:r>
        <w:rPr>
          <w:rStyle w:val="mw-headline"/>
          <w:rtl w:val="0"/>
          <w:lang w:val="ru-RU"/>
        </w:rPr>
        <w:t xml:space="preserve">, 2017 </w:t>
      </w:r>
      <w:r>
        <w:rPr>
          <w:rStyle w:val="mw-headline"/>
          <w:rtl w:val="0"/>
          <w:lang w:val="ru-RU"/>
        </w:rPr>
        <w:t>г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 xml:space="preserve">– </w:t>
      </w:r>
      <w:r>
        <w:rPr>
          <w:rStyle w:val="mw-headline"/>
          <w:rtl w:val="0"/>
          <w:lang w:val="ru-RU"/>
        </w:rPr>
        <w:t xml:space="preserve">376 </w:t>
      </w:r>
      <w:r>
        <w:rPr>
          <w:rStyle w:val="mw-headline"/>
          <w:rtl w:val="0"/>
          <w:lang w:val="ru-RU"/>
        </w:rPr>
        <w:t>с</w:t>
      </w:r>
      <w:r>
        <w:rPr>
          <w:rStyle w:val="mw-headline"/>
          <w:rtl w:val="0"/>
          <w:lang w:val="ru-RU"/>
        </w:rPr>
        <w:t>.</w:t>
      </w:r>
    </w:p>
    <w:p>
      <w:pPr>
        <w:pStyle w:val="Body Text Indent"/>
        <w:spacing w:after="0"/>
        <w:ind w:left="0" w:firstLine="0"/>
        <w:jc w:val="both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Дополнительная литература</w:t>
      </w:r>
      <w:r>
        <w:rPr>
          <w:b w:val="1"/>
          <w:bCs w:val="1"/>
          <w:rtl w:val="0"/>
          <w:lang w:val="ru-RU"/>
        </w:rPr>
        <w:t>:</w:t>
      </w:r>
    </w:p>
    <w:p>
      <w:pPr>
        <w:pStyle w:val="Body Text Indent"/>
        <w:numPr>
          <w:ilvl w:val="0"/>
          <w:numId w:val="65"/>
        </w:numPr>
        <w:spacing w:after="0"/>
        <w:jc w:val="both"/>
        <w:rPr>
          <w:lang w:val="ru-RU"/>
        </w:rPr>
      </w:pPr>
      <w:r>
        <w:rPr>
          <w:rStyle w:val="mw-headline"/>
          <w:rtl w:val="0"/>
          <w:lang w:val="ru-RU"/>
        </w:rPr>
        <w:t>Таймерденов М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Судебные действия в главном</w:t>
      </w:r>
      <w:r>
        <w:rPr>
          <w:spacing w:val="-1"/>
          <w:rtl w:val="0"/>
          <w:lang w:val="ru-RU"/>
        </w:rPr>
        <w:t xml:space="preserve"> </w:t>
      </w:r>
      <w:r>
        <w:rPr>
          <w:rStyle w:val="mw-headline"/>
          <w:rtl w:val="0"/>
          <w:lang w:val="ru-RU"/>
        </w:rPr>
        <w:t>судебном разбирательстве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уголовно</w:t>
      </w:r>
      <w:r>
        <w:rPr>
          <w:rStyle w:val="mw-headline"/>
          <w:rtl w:val="0"/>
          <w:lang w:val="ru-RU"/>
        </w:rPr>
        <w:t>-</w:t>
      </w:r>
      <w:r>
        <w:rPr>
          <w:rStyle w:val="mw-headline"/>
          <w:rtl w:val="0"/>
          <w:lang w:val="ru-RU"/>
        </w:rPr>
        <w:t>процессуальное и криминалистическое исследование</w:t>
      </w:r>
      <w:r>
        <w:rPr>
          <w:rStyle w:val="mw-headline"/>
          <w:rtl w:val="0"/>
          <w:lang w:val="ru-RU"/>
        </w:rPr>
        <w:t xml:space="preserve">: </w:t>
      </w:r>
      <w:r>
        <w:rPr>
          <w:rStyle w:val="mw-headline"/>
          <w:rtl w:val="0"/>
          <w:lang w:val="ru-RU"/>
        </w:rPr>
        <w:t>монография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>– Алматы</w:t>
      </w:r>
      <w:r>
        <w:rPr>
          <w:rStyle w:val="mw-headline"/>
          <w:rtl w:val="0"/>
          <w:lang w:val="ru-RU"/>
        </w:rPr>
        <w:t xml:space="preserve">:    </w:t>
      </w:r>
      <w:r>
        <w:rPr>
          <w:rStyle w:val="mw-headline"/>
          <w:rtl w:val="0"/>
          <w:lang w:val="ru-RU"/>
        </w:rPr>
        <w:t>ЖетыЖаргы</w:t>
      </w:r>
      <w:r>
        <w:rPr>
          <w:rStyle w:val="mw-headline"/>
          <w:rtl w:val="0"/>
          <w:lang w:val="ru-RU"/>
        </w:rPr>
        <w:t xml:space="preserve">, 2016 </w:t>
      </w:r>
      <w:r>
        <w:rPr>
          <w:rStyle w:val="mw-headline"/>
          <w:rtl w:val="0"/>
          <w:lang w:val="ru-RU"/>
        </w:rPr>
        <w:t>г</w:t>
      </w:r>
      <w:r>
        <w:rPr>
          <w:rStyle w:val="mw-headline"/>
          <w:rtl w:val="0"/>
          <w:lang w:val="ru-RU"/>
        </w:rPr>
        <w:t xml:space="preserve">. </w:t>
      </w:r>
      <w:r>
        <w:rPr>
          <w:rStyle w:val="mw-headline"/>
          <w:rtl w:val="0"/>
          <w:lang w:val="ru-RU"/>
        </w:rPr>
        <w:t xml:space="preserve">– </w:t>
      </w:r>
      <w:r>
        <w:rPr>
          <w:rStyle w:val="mw-headline"/>
          <w:rtl w:val="0"/>
          <w:lang w:val="ru-RU"/>
        </w:rPr>
        <w:t>199</w:t>
      </w:r>
      <w:r>
        <w:rPr>
          <w:rStyle w:val="mw-headline"/>
          <w:rtl w:val="0"/>
          <w:lang w:val="ru-RU"/>
        </w:rPr>
        <w:t>с</w:t>
      </w:r>
      <w:r>
        <w:rPr>
          <w:rStyle w:val="mw-headline"/>
          <w:rtl w:val="0"/>
          <w:lang w:val="ru-RU"/>
        </w:rPr>
        <w:t>.</w:t>
      </w:r>
    </w:p>
    <w:p>
      <w:pPr>
        <w:pStyle w:val="Table Paragraph"/>
        <w:widowControl w:val="1"/>
        <w:numPr>
          <w:ilvl w:val="0"/>
          <w:numId w:val="66"/>
        </w:numPr>
        <w:bidi w:val="0"/>
        <w:spacing w:line="240" w:lineRule="auto"/>
        <w:ind w:right="0"/>
        <w:jc w:val="both"/>
        <w:outlineLvl w:val="0"/>
        <w:rPr>
          <w:sz w:val="22"/>
          <w:szCs w:val="22"/>
          <w:rtl w:val="0"/>
          <w:lang w:val="ru-RU"/>
        </w:rPr>
      </w:pPr>
      <w:r>
        <w:rPr>
          <w:kern w:val="36"/>
          <w:sz w:val="22"/>
          <w:szCs w:val="22"/>
          <w:rtl w:val="0"/>
          <w:lang w:val="ru-RU"/>
        </w:rPr>
        <w:t>Жариков Ю</w:t>
      </w:r>
      <w:r>
        <w:rPr>
          <w:kern w:val="36"/>
          <w:sz w:val="22"/>
          <w:szCs w:val="22"/>
          <w:rtl w:val="0"/>
          <w:lang w:val="ru-RU"/>
        </w:rPr>
        <w:t>.</w:t>
      </w:r>
      <w:r>
        <w:rPr>
          <w:kern w:val="36"/>
          <w:sz w:val="22"/>
          <w:szCs w:val="22"/>
          <w:rtl w:val="0"/>
          <w:lang w:val="ru-RU"/>
        </w:rPr>
        <w:t>С</w:t>
      </w:r>
      <w:r>
        <w:rPr>
          <w:kern w:val="36"/>
          <w:sz w:val="22"/>
          <w:szCs w:val="22"/>
          <w:rtl w:val="0"/>
          <w:lang w:val="ru-RU"/>
        </w:rPr>
        <w:t xml:space="preserve">., </w:t>
      </w:r>
      <w:r>
        <w:rPr>
          <w:kern w:val="36"/>
          <w:sz w:val="22"/>
          <w:szCs w:val="22"/>
          <w:rtl w:val="0"/>
          <w:lang w:val="ru-RU"/>
        </w:rPr>
        <w:t>Ревин В</w:t>
      </w:r>
      <w:r>
        <w:rPr>
          <w:kern w:val="36"/>
          <w:sz w:val="22"/>
          <w:szCs w:val="22"/>
          <w:rtl w:val="0"/>
          <w:lang w:val="ru-RU"/>
        </w:rPr>
        <w:t>.</w:t>
      </w:r>
      <w:r>
        <w:rPr>
          <w:kern w:val="36"/>
          <w:sz w:val="22"/>
          <w:szCs w:val="22"/>
          <w:rtl w:val="0"/>
          <w:lang w:val="ru-RU"/>
        </w:rPr>
        <w:t>П</w:t>
      </w:r>
      <w:r>
        <w:rPr>
          <w:kern w:val="36"/>
          <w:sz w:val="22"/>
          <w:szCs w:val="22"/>
          <w:rtl w:val="0"/>
          <w:lang w:val="ru-RU"/>
        </w:rPr>
        <w:t xml:space="preserve">., </w:t>
      </w:r>
      <w:r>
        <w:rPr>
          <w:kern w:val="36"/>
          <w:sz w:val="22"/>
          <w:szCs w:val="22"/>
          <w:rtl w:val="0"/>
          <w:lang w:val="ru-RU"/>
        </w:rPr>
        <w:t>Ревина В</w:t>
      </w:r>
      <w:r>
        <w:rPr>
          <w:kern w:val="36"/>
          <w:sz w:val="22"/>
          <w:szCs w:val="22"/>
          <w:rtl w:val="0"/>
          <w:lang w:val="ru-RU"/>
        </w:rPr>
        <w:t>.</w:t>
      </w:r>
      <w:r>
        <w:rPr>
          <w:kern w:val="36"/>
          <w:sz w:val="22"/>
          <w:szCs w:val="22"/>
          <w:rtl w:val="0"/>
          <w:lang w:val="ru-RU"/>
        </w:rPr>
        <w:t>В</w:t>
      </w:r>
      <w:r>
        <w:rPr>
          <w:kern w:val="36"/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Взаимодействие правоохранительных органов в борьбе с преступностью в России</w:t>
      </w:r>
      <w:r>
        <w:rPr>
          <w:sz w:val="22"/>
          <w:szCs w:val="22"/>
          <w:rtl w:val="0"/>
          <w:lang w:val="ru-RU"/>
        </w:rPr>
        <w:t xml:space="preserve">: </w:t>
      </w:r>
      <w:r>
        <w:rPr>
          <w:sz w:val="22"/>
          <w:szCs w:val="22"/>
          <w:rtl w:val="0"/>
          <w:lang w:val="ru-RU"/>
        </w:rPr>
        <w:t xml:space="preserve">Монография </w:t>
      </w:r>
      <w:r>
        <w:rPr>
          <w:sz w:val="22"/>
          <w:szCs w:val="22"/>
          <w:rtl w:val="0"/>
          <w:lang w:val="ru-RU"/>
        </w:rPr>
        <w:t xml:space="preserve">/ </w:t>
      </w:r>
      <w:r>
        <w:rPr>
          <w:sz w:val="22"/>
          <w:szCs w:val="22"/>
          <w:rtl w:val="0"/>
          <w:lang w:val="ru-RU"/>
        </w:rPr>
        <w:t>Жариков Ю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>С</w:t>
      </w:r>
      <w:r>
        <w:rPr>
          <w:sz w:val="22"/>
          <w:szCs w:val="22"/>
          <w:rtl w:val="0"/>
          <w:lang w:val="ru-RU"/>
        </w:rPr>
        <w:t xml:space="preserve">., </w:t>
      </w:r>
      <w:r>
        <w:rPr>
          <w:sz w:val="22"/>
          <w:szCs w:val="22"/>
          <w:rtl w:val="0"/>
          <w:lang w:val="ru-RU"/>
        </w:rPr>
        <w:t>Ревин В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>П</w:t>
      </w:r>
      <w:r>
        <w:rPr>
          <w:sz w:val="22"/>
          <w:szCs w:val="22"/>
          <w:rtl w:val="0"/>
          <w:lang w:val="ru-RU"/>
        </w:rPr>
        <w:t xml:space="preserve">., </w:t>
      </w:r>
      <w:r>
        <w:rPr>
          <w:sz w:val="22"/>
          <w:szCs w:val="22"/>
          <w:rtl w:val="0"/>
          <w:lang w:val="ru-RU"/>
        </w:rPr>
        <w:t>Ревина В</w:t>
      </w:r>
      <w:r>
        <w:rPr>
          <w:sz w:val="22"/>
          <w:szCs w:val="22"/>
          <w:rtl w:val="0"/>
          <w:lang w:val="ru-RU"/>
        </w:rPr>
        <w:t>.</w:t>
      </w:r>
      <w:r>
        <w:rPr>
          <w:sz w:val="22"/>
          <w:szCs w:val="22"/>
          <w:rtl w:val="0"/>
          <w:lang w:val="ru-RU"/>
        </w:rPr>
        <w:t>В</w:t>
      </w:r>
      <w:r>
        <w:rPr>
          <w:sz w:val="22"/>
          <w:szCs w:val="22"/>
          <w:rtl w:val="0"/>
          <w:lang w:val="ru-RU"/>
        </w:rPr>
        <w:t xml:space="preserve">. - </w:t>
      </w:r>
      <w:r>
        <w:rPr>
          <w:sz w:val="22"/>
          <w:szCs w:val="22"/>
          <w:rtl w:val="0"/>
          <w:lang w:val="ru-RU"/>
        </w:rPr>
        <w:t>М</w:t>
      </w:r>
      <w:r>
        <w:rPr>
          <w:sz w:val="22"/>
          <w:szCs w:val="22"/>
          <w:rtl w:val="0"/>
          <w:lang w:val="ru-RU"/>
        </w:rPr>
        <w:t xml:space="preserve">.: </w:t>
      </w:r>
      <w:r>
        <w:rPr>
          <w:sz w:val="22"/>
          <w:szCs w:val="22"/>
          <w:rtl w:val="0"/>
          <w:lang w:val="ru-RU"/>
        </w:rPr>
        <w:t>Изд</w:t>
      </w:r>
      <w:r>
        <w:rPr>
          <w:sz w:val="22"/>
          <w:szCs w:val="22"/>
          <w:rtl w:val="0"/>
          <w:lang w:val="ru-RU"/>
        </w:rPr>
        <w:t>-</w:t>
      </w:r>
      <w:r>
        <w:rPr>
          <w:sz w:val="22"/>
          <w:szCs w:val="22"/>
          <w:rtl w:val="0"/>
          <w:lang w:val="ru-RU"/>
        </w:rPr>
        <w:t>во СГУ</w:t>
      </w:r>
      <w:r>
        <w:rPr>
          <w:sz w:val="22"/>
          <w:szCs w:val="22"/>
          <w:rtl w:val="0"/>
          <w:lang w:val="ru-RU"/>
        </w:rPr>
        <w:t>, 2010. - 274 c.</w:t>
      </w:r>
    </w:p>
    <w:p>
      <w:pPr>
        <w:pStyle w:val="Table Paragraph"/>
        <w:widowControl w:val="1"/>
        <w:numPr>
          <w:ilvl w:val="0"/>
          <w:numId w:val="66"/>
        </w:numPr>
        <w:bidi w:val="0"/>
        <w:spacing w:line="240" w:lineRule="auto"/>
        <w:ind w:right="0"/>
        <w:jc w:val="both"/>
        <w:outlineLvl w:val="0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Борьба с коррупцией в правоохранительных органах за рубежом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sz w:val="22"/>
          <w:szCs w:val="22"/>
          <w:rtl w:val="0"/>
          <w:lang w:val="ru-RU"/>
        </w:rPr>
        <w:t>Монография</w:t>
      </w:r>
      <w:r>
        <w:rPr>
          <w:sz w:val="22"/>
          <w:szCs w:val="22"/>
          <w:rtl w:val="0"/>
          <w:lang w:val="ru-RU"/>
        </w:rPr>
        <w:t xml:space="preserve">. </w:t>
      </w:r>
      <w:r>
        <w:rPr>
          <w:rStyle w:val="mw-headline"/>
          <w:sz w:val="24"/>
          <w:szCs w:val="24"/>
          <w:rtl w:val="0"/>
          <w:lang w:val="ru-RU"/>
        </w:rPr>
        <w:t>Инфра</w:t>
      </w:r>
      <w:r>
        <w:rPr>
          <w:rStyle w:val="mw-headline"/>
          <w:sz w:val="24"/>
          <w:szCs w:val="24"/>
          <w:rtl w:val="0"/>
          <w:lang w:val="ru-RU"/>
        </w:rPr>
        <w:t>-</w:t>
      </w:r>
      <w:r>
        <w:rPr>
          <w:rStyle w:val="mw-headline"/>
          <w:sz w:val="24"/>
          <w:szCs w:val="24"/>
          <w:rtl w:val="0"/>
          <w:lang w:val="ru-RU"/>
        </w:rPr>
        <w:t xml:space="preserve">М </w:t>
      </w:r>
      <w:r>
        <w:rPr>
          <w:rStyle w:val="mw-headline"/>
          <w:sz w:val="24"/>
          <w:szCs w:val="24"/>
          <w:rtl w:val="0"/>
          <w:lang w:val="ru-RU"/>
        </w:rPr>
        <w:t xml:space="preserve">, 2018. </w:t>
      </w:r>
      <w:r>
        <w:rPr>
          <w:rStyle w:val="mw-headline"/>
          <w:sz w:val="24"/>
          <w:szCs w:val="24"/>
          <w:rtl w:val="0"/>
          <w:lang w:val="ru-RU"/>
        </w:rPr>
        <w:t xml:space="preserve">– </w:t>
      </w:r>
      <w:r>
        <w:rPr>
          <w:rStyle w:val="mw-headline"/>
          <w:sz w:val="24"/>
          <w:szCs w:val="24"/>
          <w:rtl w:val="0"/>
          <w:lang w:val="ru-RU"/>
        </w:rPr>
        <w:t xml:space="preserve">320 </w:t>
      </w:r>
      <w:r>
        <w:rPr>
          <w:rStyle w:val="mw-headline"/>
          <w:sz w:val="24"/>
          <w:szCs w:val="24"/>
          <w:rtl w:val="0"/>
          <w:lang w:val="ru-RU"/>
        </w:rPr>
        <w:t>с</w:t>
      </w:r>
      <w:r>
        <w:rPr>
          <w:rStyle w:val="mw-headline"/>
          <w:sz w:val="24"/>
          <w:szCs w:val="24"/>
          <w:rtl w:val="0"/>
          <w:lang w:val="ru-RU"/>
        </w:rPr>
        <w:t>.</w:t>
      </w:r>
    </w:p>
    <w:p>
      <w:pPr>
        <w:pStyle w:val="Table Paragraph"/>
        <w:widowControl w:val="1"/>
        <w:spacing w:line="240" w:lineRule="auto"/>
        <w:ind w:left="720" w:firstLine="0"/>
        <w:jc w:val="both"/>
        <w:outlineLvl w:val="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Интернет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>ресурсы</w:t>
      </w:r>
      <w:r>
        <w:rPr>
          <w:b w:val="1"/>
          <w:bCs w:val="1"/>
          <w:rtl w:val="0"/>
          <w:lang w:val="ru-RU"/>
        </w:rPr>
        <w:t>:</w:t>
      </w:r>
    </w:p>
    <w:p>
      <w:pPr>
        <w:pStyle w:val="Table Paragraph"/>
        <w:numPr>
          <w:ilvl w:val="0"/>
          <w:numId w:val="68"/>
        </w:numPr>
        <w:bidi w:val="0"/>
        <w:spacing w:line="240" w:lineRule="auto"/>
        <w:ind w:right="0"/>
        <w:jc w:val="both"/>
        <w:rPr>
          <w:rtl w:val="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"http://adilet.zan.kz/rus%25D0%2598%25D0%25BD%25D1%2584%25D0%25BE%25D1%2580%25D0%25BC%25D0%25B0%25D1%2586%25D0%25B8%25D0%25BE%25D0%25BD%25D0%25BD%25D0%25BE-%25D0%25BF%25D1%2580%25D0%25B0%25D0%25B2%25D0%25BE%25D0%25B2%25D0%25B0%25D1%258F"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http://adilet.zan.kz/rus</w:t>
      </w:r>
      <w:r>
        <w:rPr>
          <w:rStyle w:val="Hyperlink.0"/>
          <w:rtl w:val="0"/>
          <w:lang w:val="ru-RU"/>
        </w:rPr>
        <w:t>Информационно</w:t>
      </w:r>
      <w:r>
        <w:rPr>
          <w:rStyle w:val="Hyperlink.0"/>
          <w:rtl w:val="0"/>
          <w:lang w:val="ru-RU"/>
        </w:rPr>
        <w:t>-</w:t>
      </w:r>
      <w:r>
        <w:rPr>
          <w:rStyle w:val="Hyperlink.0"/>
          <w:rtl w:val="0"/>
          <w:lang w:val="ru-RU"/>
        </w:rPr>
        <w:t xml:space="preserve">правовая </w:t>
      </w:r>
      <w:r>
        <w:rPr/>
        <w:fldChar w:fldCharType="end" w:fldLock="0"/>
      </w:r>
      <w:r>
        <w:rPr>
          <w:rStyle w:val="mw-headline"/>
          <w:rtl w:val="0"/>
          <w:lang w:val="ru-RU"/>
        </w:rPr>
        <w:t>система</w:t>
      </w:r>
    </w:p>
    <w:p>
      <w:pPr>
        <w:pStyle w:val="List Paragraph"/>
        <w:numPr>
          <w:ilvl w:val="0"/>
          <w:numId w:val="69"/>
        </w:numPr>
        <w:bidi w:val="0"/>
        <w:spacing w:after="0" w:line="359" w:lineRule="exact"/>
        <w:ind w:right="0"/>
        <w:jc w:val="both"/>
        <w:rPr>
          <w:sz w:val="22"/>
          <w:szCs w:val="22"/>
          <w:rtl w:val="0"/>
          <w:lang w:val="ru-RU"/>
        </w:rPr>
      </w:pPr>
      <w:r>
        <w:rPr>
          <w:sz w:val="22"/>
          <w:szCs w:val="22"/>
          <w:rtl w:val="0"/>
          <w:lang w:val="ru-RU"/>
        </w:rPr>
        <w:t>нормативных правовых актов Республики Казахстан «Әділет»</w:t>
      </w:r>
      <w:r>
        <w:rPr>
          <w:rStyle w:val="Hyperlink.1"/>
          <w:sz w:val="22"/>
          <w:szCs w:val="22"/>
        </w:rPr>
        <w:fldChar w:fldCharType="begin" w:fldLock="0"/>
      </w:r>
      <w:r>
        <w:rPr>
          <w:rStyle w:val="Hyperlink.1"/>
          <w:sz w:val="22"/>
          <w:szCs w:val="22"/>
        </w:rPr>
        <w:instrText xml:space="preserve"> HYPERLINK "http://online.zakon.kz/?m=s%25D0%2598%25D0%25BD%25D1%2584%25D0%25BE%25D1%2580%25D0%25BC%25D0%25B0%25D1%2586%25D0%25B8%25D0%25BE%25D0%25BD%25D0%25BD%25D0%25B0%25D1%258F"</w:instrText>
      </w:r>
      <w:r>
        <w:rPr>
          <w:rStyle w:val="Hyperlink.1"/>
          <w:sz w:val="22"/>
          <w:szCs w:val="22"/>
        </w:rPr>
        <w:fldChar w:fldCharType="separate" w:fldLock="0"/>
      </w:r>
      <w:r>
        <w:rPr>
          <w:rStyle w:val="Hyperlink.1"/>
          <w:sz w:val="22"/>
          <w:szCs w:val="22"/>
          <w:rtl w:val="0"/>
          <w:lang w:val="ru-RU"/>
        </w:rPr>
        <w:t xml:space="preserve"> http://online.zakon.kz/?m=s</w:t>
      </w:r>
      <w:r>
        <w:rPr>
          <w:rStyle w:val="Hyperlink.1"/>
          <w:sz w:val="22"/>
          <w:szCs w:val="22"/>
          <w:rtl w:val="0"/>
          <w:lang w:val="ru-RU"/>
        </w:rPr>
        <w:t xml:space="preserve">Информационная </w:t>
      </w:r>
      <w:r>
        <w:rPr>
          <w:sz w:val="20"/>
          <w:szCs w:val="20"/>
        </w:rPr>
        <w:fldChar w:fldCharType="end" w:fldLock="0"/>
      </w:r>
      <w:r>
        <w:rPr>
          <w:sz w:val="22"/>
          <w:szCs w:val="22"/>
          <w:rtl w:val="0"/>
          <w:lang w:val="ru-RU"/>
        </w:rPr>
        <w:t>сеть «Параграф»</w:t>
      </w:r>
    </w:p>
    <w:p>
      <w:pPr>
        <w:pStyle w:val="Normal.0"/>
        <w:tabs>
          <w:tab w:val="left" w:pos="1133"/>
        </w:tabs>
        <w:spacing w:line="224" w:lineRule="auto"/>
        <w:ind w:left="720" w:firstLine="0"/>
        <w:jc w:val="both"/>
      </w:pPr>
      <w:r>
        <w:rPr>
          <w:rStyle w:val="mw-headline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875" w:left="144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tabs>
          <w:tab w:val="left" w:pos="571"/>
        </w:tabs>
        <w:ind w:left="941" w:hanging="2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·"/>
      <w:lvlJc w:val="left"/>
      <w:pPr>
        <w:tabs>
          <w:tab w:val="num" w:pos="708"/>
        </w:tabs>
        <w:ind w:left="141" w:firstLine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37" w:hanging="27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40" w:hanging="25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160" w:hanging="24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880" w:hanging="23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600" w:hanging="22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320" w:hanging="21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040" w:hanging="1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60" w:hanging="1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в"/>
      <w:lvlJc w:val="left"/>
      <w:pPr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\end"/>
      <w:lvlJc w:val="left"/>
      <w:pPr>
        <w:tabs>
          <w:tab w:val="left" w:pos="200"/>
        </w:tabs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\end"/>
      <w:lvlJc w:val="left"/>
      <w:pPr>
        <w:tabs>
          <w:tab w:val="left" w:pos="200"/>
        </w:tabs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\end"/>
      <w:lvlJc w:val="left"/>
      <w:pPr>
        <w:tabs>
          <w:tab w:val="left" w:pos="200"/>
        </w:tabs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\end"/>
      <w:lvlJc w:val="left"/>
      <w:pPr>
        <w:tabs>
          <w:tab w:val="left" w:pos="200"/>
        </w:tabs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\end"/>
      <w:lvlJc w:val="left"/>
      <w:pPr>
        <w:tabs>
          <w:tab w:val="left" w:pos="200"/>
        </w:tabs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\end"/>
      <w:lvlJc w:val="left"/>
      <w:pPr>
        <w:tabs>
          <w:tab w:val="left" w:pos="200"/>
        </w:tabs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\end"/>
      <w:lvlJc w:val="left"/>
      <w:pPr>
        <w:tabs>
          <w:tab w:val="left" w:pos="200"/>
        </w:tabs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\end"/>
      <w:lvlJc w:val="left"/>
      <w:pPr>
        <w:tabs>
          <w:tab w:val="left" w:pos="200"/>
        </w:tabs>
        <w:ind w:left="200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и"/>
      <w:lvlJc w:val="left"/>
      <w:pPr>
        <w:ind w:left="545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и"/>
      <w:lvlJc w:val="left"/>
      <w:pPr>
        <w:tabs>
          <w:tab w:val="left" w:pos="545"/>
        </w:tabs>
        <w:ind w:left="1265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и"/>
      <w:lvlJc w:val="left"/>
      <w:pPr>
        <w:tabs>
          <w:tab w:val="left" w:pos="545"/>
        </w:tabs>
        <w:ind w:left="1985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и"/>
      <w:lvlJc w:val="left"/>
      <w:pPr>
        <w:tabs>
          <w:tab w:val="left" w:pos="545"/>
        </w:tabs>
        <w:ind w:left="2705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и"/>
      <w:lvlJc w:val="left"/>
      <w:pPr>
        <w:tabs>
          <w:tab w:val="left" w:pos="545"/>
        </w:tabs>
        <w:ind w:left="3425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и"/>
      <w:lvlJc w:val="left"/>
      <w:pPr>
        <w:tabs>
          <w:tab w:val="left" w:pos="545"/>
        </w:tabs>
        <w:ind w:left="4145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и"/>
      <w:lvlJc w:val="left"/>
      <w:pPr>
        <w:tabs>
          <w:tab w:val="left" w:pos="545"/>
        </w:tabs>
        <w:ind w:left="4865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и"/>
      <w:lvlJc w:val="left"/>
      <w:pPr>
        <w:tabs>
          <w:tab w:val="left" w:pos="545"/>
        </w:tabs>
        <w:ind w:left="5585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и"/>
      <w:lvlJc w:val="left"/>
      <w:pPr>
        <w:tabs>
          <w:tab w:val="left" w:pos="545"/>
        </w:tabs>
        <w:ind w:left="6305" w:hanging="5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bullet"/>
      <w:suff w:val="tab"/>
      <w:lvlText w:val="к"/>
      <w:lvlJc w:val="left"/>
      <w:pPr>
        <w:ind w:left="233" w:hanging="2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В"/>
      <w:lvlJc w:val="left"/>
      <w:pPr>
        <w:tabs>
          <w:tab w:val="num" w:pos="1054"/>
        </w:tabs>
        <w:ind w:left="346" w:firstLine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В"/>
      <w:lvlJc w:val="left"/>
      <w:pPr>
        <w:tabs>
          <w:tab w:val="num" w:pos="1054"/>
        </w:tabs>
        <w:ind w:left="346" w:firstLine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В"/>
      <w:lvlJc w:val="left"/>
      <w:pPr>
        <w:tabs>
          <w:tab w:val="num" w:pos="1054"/>
        </w:tabs>
        <w:ind w:left="346" w:firstLine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В"/>
      <w:lvlJc w:val="left"/>
      <w:pPr>
        <w:tabs>
          <w:tab w:val="num" w:pos="1054"/>
        </w:tabs>
        <w:ind w:left="346" w:firstLine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В"/>
      <w:lvlJc w:val="left"/>
      <w:pPr>
        <w:tabs>
          <w:tab w:val="num" w:pos="1054"/>
        </w:tabs>
        <w:ind w:left="346" w:firstLine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В"/>
      <w:lvlJc w:val="left"/>
      <w:pPr>
        <w:tabs>
          <w:tab w:val="num" w:pos="1054"/>
        </w:tabs>
        <w:ind w:left="346" w:firstLine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В"/>
      <w:lvlJc w:val="left"/>
      <w:pPr>
        <w:tabs>
          <w:tab w:val="num" w:pos="1054"/>
        </w:tabs>
        <w:ind w:left="346" w:firstLine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В"/>
      <w:lvlJc w:val="left"/>
      <w:pPr>
        <w:tabs>
          <w:tab w:val="num" w:pos="1054"/>
        </w:tabs>
        <w:ind w:left="346" w:firstLine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."/>
      <w:lvlJc w:val="left"/>
      <w:pPr>
        <w:ind w:left="2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80"/>
        </w:tabs>
        <w:ind w:left="10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80"/>
        </w:tabs>
        <w:ind w:left="1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0"/>
        </w:tabs>
        <w:ind w:left="24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80"/>
        </w:tabs>
        <w:ind w:left="3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80"/>
        </w:tabs>
        <w:ind w:left="3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0"/>
        </w:tabs>
        <w:ind w:left="46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80"/>
        </w:tabs>
        <w:ind w:left="5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80"/>
        </w:tabs>
        <w:ind w:left="6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40"/>
        </w:tabs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40"/>
        </w:tabs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40"/>
        </w:tabs>
        <w:ind w:left="38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0"/>
        </w:tabs>
        <w:ind w:left="45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40"/>
        </w:tabs>
        <w:ind w:left="52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40"/>
        </w:tabs>
        <w:ind w:left="60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tab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40"/>
        </w:tabs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40"/>
        </w:tabs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40"/>
        </w:tabs>
        <w:ind w:left="38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0"/>
        </w:tabs>
        <w:ind w:left="45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40"/>
        </w:tabs>
        <w:ind w:left="52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40"/>
        </w:tabs>
        <w:ind w:left="60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40"/>
        </w:tabs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40"/>
        </w:tabs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40"/>
        </w:tabs>
        <w:ind w:left="38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0"/>
        </w:tabs>
        <w:ind w:left="45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40"/>
        </w:tabs>
        <w:ind w:left="52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40"/>
        </w:tabs>
        <w:ind w:left="60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4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40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40"/>
        </w:tabs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40"/>
        </w:tabs>
        <w:ind w:left="31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40"/>
        </w:tabs>
        <w:ind w:left="38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40"/>
        </w:tabs>
        <w:ind w:left="45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40"/>
        </w:tabs>
        <w:ind w:left="52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40"/>
        </w:tabs>
        <w:ind w:left="60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decimal"/>
      <w:suff w:val="nothing"/>
      <w:lvlText w:val="%1."/>
      <w:lvlJc w:val="left"/>
      <w:pPr>
        <w:tabs>
          <w:tab w:val="left" w:pos="142"/>
          <w:tab w:val="left" w:pos="36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142"/>
          <w:tab w:val="left" w:pos="360"/>
        </w:tabs>
        <w:ind w:left="86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142"/>
          <w:tab w:val="left" w:pos="360"/>
        </w:tabs>
        <w:ind w:left="158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142"/>
          <w:tab w:val="left" w:pos="360"/>
        </w:tabs>
        <w:ind w:left="230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142"/>
          <w:tab w:val="left" w:pos="360"/>
        </w:tabs>
        <w:ind w:left="302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142"/>
          <w:tab w:val="left" w:pos="36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142"/>
          <w:tab w:val="left" w:pos="360"/>
        </w:tabs>
        <w:ind w:left="446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142"/>
          <w:tab w:val="left" w:pos="360"/>
        </w:tabs>
        <w:ind w:left="518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142"/>
          <w:tab w:val="left" w:pos="360"/>
        </w:tabs>
        <w:ind w:left="590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decimal"/>
      <w:suff w:val="nothing"/>
      <w:lvlText w:val="%1."/>
      <w:lvlJc w:val="left"/>
      <w:pPr>
        <w:tabs>
          <w:tab w:val="left" w:pos="142"/>
          <w:tab w:val="left" w:pos="360"/>
        </w:tabs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142"/>
          <w:tab w:val="left" w:pos="360"/>
        </w:tabs>
        <w:ind w:left="86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142"/>
          <w:tab w:val="left" w:pos="360"/>
        </w:tabs>
        <w:ind w:left="158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142"/>
          <w:tab w:val="left" w:pos="360"/>
        </w:tabs>
        <w:ind w:left="230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142"/>
          <w:tab w:val="left" w:pos="360"/>
        </w:tabs>
        <w:ind w:left="302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142"/>
          <w:tab w:val="left" w:pos="360"/>
        </w:tabs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142"/>
          <w:tab w:val="left" w:pos="360"/>
        </w:tabs>
        <w:ind w:left="446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142"/>
          <w:tab w:val="left" w:pos="360"/>
        </w:tabs>
        <w:ind w:left="518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142"/>
          <w:tab w:val="left" w:pos="360"/>
        </w:tabs>
        <w:ind w:left="590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decimal"/>
      <w:suff w:val="tab"/>
      <w:lvlText w:val="%1."/>
      <w:lvlJc w:val="left"/>
      <w:pPr>
        <w:tabs>
          <w:tab w:val="left" w:pos="9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  <w:tab w:val="left" w:pos="9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9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  <w:tab w:val="left" w:pos="9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  <w:tab w:val="left" w:pos="98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9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  <w:tab w:val="left" w:pos="9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  <w:tab w:val="left" w:pos="98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84"/>
        </w:tabs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84"/>
        </w:tabs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84"/>
        </w:tabs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decimal"/>
      <w:suff w:val="tab"/>
      <w:lvlText w:val="%1."/>
      <w:lvlJc w:val="left"/>
      <w:pPr>
        <w:tabs>
          <w:tab w:val="left" w:pos="15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  <w:tab w:val="left" w:pos="15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  <w:tab w:val="left" w:pos="15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15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  <w:tab w:val="left" w:pos="15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  <w:tab w:val="left" w:pos="15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15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  <w:tab w:val="left" w:pos="15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  <w:tab w:val="left" w:pos="15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decimal"/>
      <w:suff w:val="tab"/>
      <w:lvlText w:val="%1."/>
      <w:lvlJc w:val="left"/>
      <w:pPr>
        <w:tabs>
          <w:tab w:val="left" w:pos="15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  <w:tab w:val="left" w:pos="15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  <w:tab w:val="left" w:pos="15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15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  <w:tab w:val="left" w:pos="15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  <w:tab w:val="left" w:pos="15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15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  <w:tab w:val="left" w:pos="15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  <w:tab w:val="left" w:pos="15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."/>
      <w:lvlJc w:val="left"/>
      <w:pPr>
        <w:tabs>
          <w:tab w:val="left" w:pos="15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  <w:tab w:val="left" w:pos="15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  <w:tab w:val="left" w:pos="15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15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  <w:tab w:val="left" w:pos="15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  <w:tab w:val="left" w:pos="15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15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  <w:tab w:val="left" w:pos="15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  <w:tab w:val="left" w:pos="15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decimal"/>
      <w:suff w:val="tab"/>
      <w:lvlText w:val="%1."/>
      <w:lvlJc w:val="left"/>
      <w:pPr>
        <w:tabs>
          <w:tab w:val="left" w:pos="15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60"/>
          <w:tab w:val="left" w:pos="15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60"/>
          <w:tab w:val="left" w:pos="15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  <w:tab w:val="left" w:pos="15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60"/>
          <w:tab w:val="left" w:pos="15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60"/>
          <w:tab w:val="left" w:pos="15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  <w:tab w:val="left" w:pos="15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60"/>
          <w:tab w:val="left" w:pos="15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60"/>
          <w:tab w:val="left" w:pos="15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decimal"/>
      <w:suff w:val="tab"/>
      <w:lvlText w:val="%1."/>
      <w:lvlJc w:val="left"/>
      <w:pPr>
        <w:tabs>
          <w:tab w:val="left" w:pos="1418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26"/>
          <w:tab w:val="left" w:pos="1418"/>
        </w:tabs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26"/>
          <w:tab w:val="left" w:pos="1418"/>
        </w:tabs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left" w:pos="1418"/>
        </w:tabs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26"/>
          <w:tab w:val="left" w:pos="1418"/>
        </w:tabs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26"/>
          <w:tab w:val="left" w:pos="1418"/>
        </w:tabs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left" w:pos="1418"/>
        </w:tabs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26"/>
          <w:tab w:val="left" w:pos="1418"/>
        </w:tabs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26"/>
          <w:tab w:val="left" w:pos="1418"/>
        </w:tabs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Импортированный стиль 22"/>
  </w:abstractNum>
  <w:abstractNum w:abstractNumId="43">
    <w:multiLevelType w:val="hybridMultilevel"/>
    <w:styleLink w:val="Импортированный стиль 22"/>
    <w:lvl w:ilvl="0">
      <w:start w:val="1"/>
      <w:numFmt w:val="decimal"/>
      <w:suff w:val="tab"/>
      <w:lvlText w:val="%1."/>
      <w:lvlJc w:val="left"/>
      <w:pPr>
        <w:tabs>
          <w:tab w:val="left" w:pos="9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9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80"/>
        </w:tabs>
        <w:ind w:left="180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8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8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80"/>
        </w:tabs>
        <w:ind w:left="39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8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8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80"/>
        </w:tabs>
        <w:ind w:left="61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Импортированный стиль 23"/>
  </w:abstractNum>
  <w:abstractNum w:abstractNumId="45">
    <w:multiLevelType w:val="hybridMultilevel"/>
    <w:styleLink w:val="Импортированный стиль 2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Импортированный стиль 24"/>
  </w:abstractNum>
  <w:abstractNum w:abstractNumId="47">
    <w:multiLevelType w:val="hybridMultilevel"/>
    <w:styleLink w:val="Импортированный стиль 24"/>
    <w:lvl w:ilvl="0">
      <w:start w:val="1"/>
      <w:numFmt w:val="decimal"/>
      <w:suff w:val="tab"/>
      <w:lvlText w:val="%1."/>
      <w:lvlJc w:val="left"/>
      <w:pPr>
        <w:ind w:left="9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133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33"/>
          <w:tab w:val="num" w:pos="1440"/>
        </w:tabs>
        <w:ind w:left="1027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3"/>
          <w:tab w:val="num" w:pos="1747"/>
        </w:tabs>
        <w:ind w:left="133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33"/>
          <w:tab w:val="num" w:pos="2054"/>
        </w:tabs>
        <w:ind w:left="1641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33"/>
          <w:tab w:val="num" w:pos="2361"/>
        </w:tabs>
        <w:ind w:left="1948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3"/>
          <w:tab w:val="num" w:pos="2668"/>
        </w:tabs>
        <w:ind w:left="2255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33"/>
          <w:tab w:val="num" w:pos="2975"/>
        </w:tabs>
        <w:ind w:left="2562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33"/>
          <w:tab w:val="num" w:pos="3282"/>
        </w:tabs>
        <w:ind w:left="286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Импортированный стиль 25"/>
  </w:abstractNum>
  <w:abstractNum w:abstractNumId="49">
    <w:multiLevelType w:val="hybridMultilevel"/>
    <w:styleLink w:val="Импортированный стиль 25"/>
    <w:lvl w:ilvl="0">
      <w:start w:val="1"/>
      <w:numFmt w:val="decimal"/>
      <w:suff w:val="tab"/>
      <w:lvlText w:val="%1."/>
      <w:lvlJc w:val="left"/>
      <w:pPr>
        <w:tabs>
          <w:tab w:val="num" w:pos="1133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33"/>
          <w:tab w:val="num" w:pos="1546"/>
        </w:tabs>
        <w:ind w:left="113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133"/>
          <w:tab w:val="num" w:pos="2266"/>
        </w:tabs>
        <w:ind w:left="185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3"/>
          <w:tab w:val="num" w:pos="2986"/>
        </w:tabs>
        <w:ind w:left="257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133"/>
          <w:tab w:val="num" w:pos="3706"/>
        </w:tabs>
        <w:ind w:left="329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133"/>
          <w:tab w:val="num" w:pos="4426"/>
        </w:tabs>
        <w:ind w:left="401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3"/>
          <w:tab w:val="num" w:pos="5146"/>
        </w:tabs>
        <w:ind w:left="473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133"/>
          <w:tab w:val="num" w:pos="5866"/>
        </w:tabs>
        <w:ind w:left="545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133"/>
          <w:tab w:val="num" w:pos="6586"/>
        </w:tabs>
        <w:ind w:left="617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Импортированный стиль 26"/>
  </w:abstractNum>
  <w:abstractNum w:abstractNumId="51">
    <w:multiLevelType w:val="hybridMultilevel"/>
    <w:styleLink w:val="Импортированный стиль 26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Импортированный стиль 27"/>
  </w:abstractNum>
  <w:abstractNum w:abstractNumId="53">
    <w:multiLevelType w:val="hybridMultilevel"/>
    <w:styleLink w:val="Импортированный стиль 27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Импортированный стиль 28"/>
  </w:abstractNum>
  <w:abstractNum w:abstractNumId="55">
    <w:multiLevelType w:val="hybridMultilevel"/>
    <w:styleLink w:val="Импортированный стиль 28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2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6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60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60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60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5"/>
  </w:num>
  <w:num w:numId="17">
    <w:abstractNumId w:val="14"/>
  </w:num>
  <w:num w:numId="18">
    <w:abstractNumId w:val="14"/>
    <w:lvlOverride w:ilvl="0">
      <w:startOverride w:val="2"/>
    </w:lvlOverride>
  </w:num>
  <w:num w:numId="19">
    <w:abstractNumId w:val="17"/>
  </w:num>
  <w:num w:numId="20">
    <w:abstractNumId w:val="16"/>
  </w:num>
  <w:num w:numId="21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2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24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40"/>
          </w:tabs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40"/>
          </w:tabs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40"/>
          </w:tabs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60"/>
          </w:tabs>
          <w:ind w:left="216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6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60"/>
          </w:tabs>
          <w:ind w:left="43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6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6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60"/>
          </w:tabs>
          <w:ind w:left="64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9"/>
  </w:num>
  <w:num w:numId="24">
    <w:abstractNumId w:val="18"/>
  </w:num>
  <w:num w:numId="25">
    <w:abstractNumId w:val="18"/>
    <w:lvlOverride w:ilvl="0">
      <w:startOverride w:val="2"/>
    </w:lvlOverride>
  </w:num>
  <w:num w:numId="26">
    <w:abstractNumId w:val="21"/>
  </w:num>
  <w:num w:numId="27">
    <w:abstractNumId w:val="20"/>
  </w:num>
  <w:num w:numId="28">
    <w:abstractNumId w:val="23"/>
  </w:num>
  <w:num w:numId="29">
    <w:abstractNumId w:val="22"/>
  </w:num>
  <w:num w:numId="30">
    <w:abstractNumId w:val="22"/>
    <w:lvlOverride w:ilvl="0">
      <w:startOverride w:val="2"/>
    </w:lvlOverride>
  </w:num>
  <w:num w:numId="31">
    <w:abstractNumId w:val="25"/>
  </w:num>
  <w:num w:numId="32">
    <w:abstractNumId w:val="24"/>
  </w:num>
  <w:num w:numId="33">
    <w:abstractNumId w:val="27"/>
  </w:num>
  <w:num w:numId="34">
    <w:abstractNumId w:val="26"/>
  </w:num>
  <w:num w:numId="35">
    <w:abstractNumId w:val="29"/>
  </w:num>
  <w:num w:numId="36">
    <w:abstractNumId w:val="28"/>
  </w:num>
  <w:num w:numId="37">
    <w:abstractNumId w:val="31"/>
  </w:num>
  <w:num w:numId="38">
    <w:abstractNumId w:val="30"/>
  </w:num>
  <w:num w:numId="39">
    <w:abstractNumId w:val="30"/>
    <w:lvlOverride w:ilvl="0">
      <w:startOverride w:val="2"/>
    </w:lvlOverride>
  </w:num>
  <w:num w:numId="40">
    <w:abstractNumId w:val="30"/>
    <w:lvlOverride w:ilvl="0">
      <w:lvl w:ilvl="0">
        <w:start w:val="1"/>
        <w:numFmt w:val="decimal"/>
        <w:suff w:val="tab"/>
        <w:lvlText w:val="%1."/>
        <w:lvlJc w:val="left"/>
        <w:pPr>
          <w:ind w:left="2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240"/>
          </w:tabs>
          <w:ind w:left="9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240"/>
          </w:tabs>
          <w:ind w:left="16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40"/>
          </w:tabs>
          <w:ind w:left="24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240"/>
          </w:tabs>
          <w:ind w:left="312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240"/>
          </w:tabs>
          <w:ind w:left="384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40"/>
          </w:tabs>
          <w:ind w:left="45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240"/>
          </w:tabs>
          <w:ind w:left="528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240"/>
          </w:tabs>
          <w:ind w:left="600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1">
    <w:abstractNumId w:val="33"/>
  </w:num>
  <w:num w:numId="42">
    <w:abstractNumId w:val="32"/>
  </w:num>
  <w:num w:numId="43">
    <w:abstractNumId w:val="35"/>
  </w:num>
  <w:num w:numId="44">
    <w:abstractNumId w:val="34"/>
  </w:num>
  <w:num w:numId="45">
    <w:abstractNumId w:val="37"/>
  </w:num>
  <w:num w:numId="46">
    <w:abstractNumId w:val="36"/>
  </w:num>
  <w:num w:numId="47">
    <w:abstractNumId w:val="39"/>
  </w:num>
  <w:num w:numId="48">
    <w:abstractNumId w:val="38"/>
  </w:num>
  <w:num w:numId="49">
    <w:abstractNumId w:val="41"/>
  </w:num>
  <w:num w:numId="50">
    <w:abstractNumId w:val="40"/>
  </w:num>
  <w:num w:numId="51">
    <w:abstractNumId w:val="43"/>
  </w:num>
  <w:num w:numId="52">
    <w:abstractNumId w:val="42"/>
  </w:num>
  <w:num w:numId="53">
    <w:abstractNumId w:val="45"/>
  </w:num>
  <w:num w:numId="54">
    <w:abstractNumId w:val="44"/>
  </w:num>
  <w:num w:numId="55">
    <w:abstractNumId w:val="47"/>
  </w:num>
  <w:num w:numId="56">
    <w:abstractNumId w:val="46"/>
  </w:num>
  <w:num w:numId="57">
    <w:abstractNumId w:val="46"/>
    <w:lvlOverride w:ilvl="1">
      <w:startOverride w:val="13"/>
    </w:lvlOverride>
  </w:num>
  <w:num w:numId="58">
    <w:abstractNumId w:val="49"/>
  </w:num>
  <w:num w:numId="59">
    <w:abstractNumId w:val="48"/>
  </w:num>
  <w:num w:numId="60">
    <w:abstractNumId w:val="48"/>
    <w:lvlOverride w:ilvl="0">
      <w:startOverride w:val="14"/>
    </w:lvlOverride>
  </w:num>
  <w:num w:numId="61">
    <w:abstractNumId w:val="51"/>
  </w:num>
  <w:num w:numId="62">
    <w:abstractNumId w:val="50"/>
  </w:num>
  <w:num w:numId="63">
    <w:abstractNumId w:val="5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52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352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352"/>
          </w:tabs>
          <w:ind w:left="25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52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352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352"/>
          </w:tabs>
          <w:ind w:left="46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52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352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352"/>
          </w:tabs>
          <w:ind w:left="684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>
    <w:abstractNumId w:val="53"/>
  </w:num>
  <w:num w:numId="65">
    <w:abstractNumId w:val="52"/>
  </w:num>
  <w:num w:numId="66">
    <w:abstractNumId w:val="52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7">
    <w:abstractNumId w:val="55"/>
  </w:num>
  <w:num w:numId="68">
    <w:abstractNumId w:val="54"/>
  </w:num>
  <w:num w:numId="69">
    <w:abstractNumId w:val="54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mw-headline">
    <w:name w:val="mw-headline"/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4">
    <w:name w:val="heading 4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2"/>
    </w:pPr>
    <w:rPr>
      <w:rFonts w:ascii="Cambria" w:cs="Arial Unicode MS" w:hAnsi="Cambria" w:eastAsia="Arial Unicode MS" w:hint="default"/>
      <w:b w:val="1"/>
      <w:bCs w:val="1"/>
      <w:i w:val="1"/>
      <w:iCs w:val="1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2"/>
      <w:szCs w:val="22"/>
      <w:u w:val="none" w:color="4f81bd"/>
      <w:shd w:val="nil" w:color="auto" w:fill="auto"/>
      <w:vertAlign w:val="baseline"/>
      <w:lang w:val="ru-RU"/>
      <w14:textFill>
        <w14:solidFill>
          <w14:srgbClr w14:val="4F81BD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paragraph" w:styleId="Style3">
    <w:name w:val="Style3"/>
    <w:next w:val="Style3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28" w:lineRule="exact"/>
      <w:ind w:left="0" w:right="0" w:firstLine="307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Style9">
    <w:name w:val="Style9"/>
    <w:next w:val="Style9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29" w:lineRule="exact"/>
      <w:ind w:left="0" w:right="0" w:firstLine="0"/>
      <w:jc w:val="righ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Style1">
    <w:name w:val="Style1"/>
    <w:next w:val="Style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exact"/>
      <w:ind w:left="0" w:right="0" w:firstLine="31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Style2">
    <w:name w:val="Style2"/>
    <w:next w:val="Style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32" w:lineRule="exact"/>
      <w:ind w:left="0" w:right="0" w:firstLine="329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numbering" w:styleId="Импортированный стиль 8">
    <w:name w:val="Импортированный стиль 8"/>
    <w:pPr>
      <w:numPr>
        <w:numId w:val="16"/>
      </w:numPr>
    </w:pPr>
  </w:style>
  <w:style w:type="numbering" w:styleId="Импортированный стиль 9">
    <w:name w:val="Импортированный стиль 9"/>
    <w:pPr>
      <w:numPr>
        <w:numId w:val="19"/>
      </w:numPr>
    </w:pPr>
  </w:style>
  <w:style w:type="numbering" w:styleId="Импортированный стиль 10">
    <w:name w:val="Импортированный стиль 10"/>
    <w:pPr>
      <w:numPr>
        <w:numId w:val="23"/>
      </w:numPr>
    </w:pPr>
  </w:style>
  <w:style w:type="numbering" w:styleId="Импортированный стиль 11">
    <w:name w:val="Импортированный стиль 11"/>
    <w:pPr>
      <w:numPr>
        <w:numId w:val="26"/>
      </w:numPr>
    </w:pPr>
  </w:style>
  <w:style w:type="numbering" w:styleId="Импортированный стиль 12">
    <w:name w:val="Импортированный стиль 12"/>
    <w:pPr>
      <w:numPr>
        <w:numId w:val="28"/>
      </w:numPr>
    </w:pPr>
  </w:style>
  <w:style w:type="numbering" w:styleId="Импортированный стиль 13">
    <w:name w:val="Импортированный стиль 13"/>
    <w:pPr>
      <w:numPr>
        <w:numId w:val="31"/>
      </w:numPr>
    </w:pPr>
  </w:style>
  <w:style w:type="numbering" w:styleId="Импортированный стиль 14">
    <w:name w:val="Импортированный стиль 14"/>
    <w:pPr>
      <w:numPr>
        <w:numId w:val="33"/>
      </w:numPr>
    </w:pPr>
  </w:style>
  <w:style w:type="numbering" w:styleId="Импортированный стиль 15">
    <w:name w:val="Импортированный стиль 15"/>
    <w:pPr>
      <w:numPr>
        <w:numId w:val="35"/>
      </w:numPr>
    </w:pPr>
  </w:style>
  <w:style w:type="numbering" w:styleId="Импортированный стиль 16">
    <w:name w:val="Импортированный стиль 16"/>
    <w:pPr>
      <w:numPr>
        <w:numId w:val="37"/>
      </w:numPr>
    </w:pPr>
  </w:style>
  <w:style w:type="numbering" w:styleId="Импортированный стиль 17">
    <w:name w:val="Импортированный стиль 17"/>
    <w:pPr>
      <w:numPr>
        <w:numId w:val="41"/>
      </w:numPr>
    </w:pPr>
  </w:style>
  <w:style w:type="numbering" w:styleId="Импортированный стиль 18">
    <w:name w:val="Импортированный стиль 18"/>
    <w:pPr>
      <w:numPr>
        <w:numId w:val="43"/>
      </w:numPr>
    </w:pPr>
  </w:style>
  <w:style w:type="numbering" w:styleId="Импортированный стиль 19">
    <w:name w:val="Импортированный стиль 19"/>
    <w:pPr>
      <w:numPr>
        <w:numId w:val="45"/>
      </w:numPr>
    </w:pPr>
  </w:style>
  <w:style w:type="numbering" w:styleId="Импортированный стиль 20">
    <w:name w:val="Импортированный стиль 20"/>
    <w:pPr>
      <w:numPr>
        <w:numId w:val="47"/>
      </w:numPr>
    </w:pPr>
  </w:style>
  <w:style w:type="numbering" w:styleId="Импортированный стиль 21">
    <w:name w:val="Импортированный стиль 21"/>
    <w:pPr>
      <w:numPr>
        <w:numId w:val="49"/>
      </w:numPr>
    </w:pPr>
  </w:style>
  <w:style w:type="numbering" w:styleId="Импортированный стиль 22">
    <w:name w:val="Импортированный стиль 22"/>
    <w:pPr>
      <w:numPr>
        <w:numId w:val="51"/>
      </w:numPr>
    </w:pPr>
  </w:style>
  <w:style w:type="numbering" w:styleId="Импортированный стиль 23">
    <w:name w:val="Импортированный стиль 23"/>
    <w:pPr>
      <w:numPr>
        <w:numId w:val="5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Импортированный стиль 24">
    <w:name w:val="Импортированный стиль 24"/>
    <w:pPr>
      <w:numPr>
        <w:numId w:val="55"/>
      </w:numPr>
    </w:pPr>
  </w:style>
  <w:style w:type="numbering" w:styleId="Импортированный стиль 25">
    <w:name w:val="Импортированный стиль 25"/>
    <w:pPr>
      <w:numPr>
        <w:numId w:val="58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63" w:lineRule="exact"/>
      <w:ind w:left="18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6">
    <w:name w:val="Импортированный стиль 26"/>
    <w:pPr>
      <w:numPr>
        <w:numId w:val="61"/>
      </w:numPr>
    </w:p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20" w:line="240" w:lineRule="auto"/>
      <w:ind w:left="283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7">
    <w:name w:val="Импортированный стиль 27"/>
    <w:pPr>
      <w:numPr>
        <w:numId w:val="64"/>
      </w:numPr>
    </w:pPr>
  </w:style>
  <w:style w:type="numbering" w:styleId="Импортированный стиль 28">
    <w:name w:val="Импортированный стиль 28"/>
    <w:pPr>
      <w:numPr>
        <w:numId w:val="67"/>
      </w:numPr>
    </w:pPr>
  </w:style>
  <w:style w:type="character" w:styleId="Hyperlink.1">
    <w:name w:val="Hyperlink.1"/>
    <w:basedOn w:val="Hyperlink.0"/>
    <w:next w:val="Hyperlink.1"/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